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577C4">
      <w:pPr>
        <w:snapToGrid w:val="0"/>
        <w:spacing w:line="570" w:lineRule="exact"/>
        <w:rPr>
          <w:rFonts w:ascii="黑体" w:hAnsi="黑体" w:eastAsia="黑体" w:cs="黑体"/>
          <w:sz w:val="32"/>
          <w:szCs w:val="32"/>
        </w:rPr>
      </w:pPr>
      <w:r>
        <w:rPr>
          <w:rFonts w:hint="eastAsia" w:ascii="黑体" w:hAnsi="黑体" w:eastAsia="黑体" w:cs="黑体"/>
          <w:sz w:val="32"/>
          <w:szCs w:val="32"/>
        </w:rPr>
        <w:t>附件1</w:t>
      </w:r>
    </w:p>
    <w:p w14:paraId="27DC98F5">
      <w:pPr>
        <w:snapToGrid w:val="0"/>
        <w:spacing w:line="570" w:lineRule="exact"/>
        <w:jc w:val="center"/>
      </w:pPr>
    </w:p>
    <w:p w14:paraId="2F189DDD">
      <w:pPr>
        <w:snapToGrid w:val="0"/>
        <w:spacing w:line="570" w:lineRule="exact"/>
        <w:jc w:val="center"/>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b w:val="0"/>
          <w:bCs w:val="0"/>
          <w:sz w:val="48"/>
          <w:szCs w:val="48"/>
        </w:rPr>
        <w:fldChar w:fldCharType="begin"/>
      </w:r>
      <w:r>
        <w:rPr>
          <w:rFonts w:hint="eastAsia" w:ascii="方正小标宋_GBK" w:hAnsi="方正小标宋_GBK" w:eastAsia="方正小标宋_GBK" w:cs="方正小标宋_GBK"/>
          <w:b w:val="0"/>
          <w:bCs w:val="0"/>
          <w:sz w:val="48"/>
          <w:szCs w:val="48"/>
        </w:rPr>
        <w:instrText xml:space="preserve"> HYPERLINK "https://files.sciconf.cn/upload/tinymce/20251127/20251127142414_22374.doc" </w:instrText>
      </w:r>
      <w:r>
        <w:rPr>
          <w:rFonts w:hint="eastAsia" w:ascii="方正小标宋_GBK" w:hAnsi="方正小标宋_GBK" w:eastAsia="方正小标宋_GBK" w:cs="方正小标宋_GBK"/>
          <w:b w:val="0"/>
          <w:bCs w:val="0"/>
          <w:sz w:val="48"/>
          <w:szCs w:val="48"/>
        </w:rPr>
        <w:fldChar w:fldCharType="separate"/>
      </w:r>
      <w:r>
        <w:rPr>
          <w:rFonts w:hint="eastAsia" w:ascii="方正小标宋_GBK" w:hAnsi="方正小标宋_GBK" w:eastAsia="方正小标宋_GBK" w:cs="方正小标宋_GBK"/>
          <w:b w:val="0"/>
          <w:bCs w:val="0"/>
          <w:sz w:val="48"/>
          <w:szCs w:val="48"/>
        </w:rPr>
        <w:t>山东省疼痛医学会2025年度大医创新</w:t>
      </w:r>
      <w:r>
        <w:rPr>
          <w:rFonts w:hint="eastAsia" w:ascii="方正小标宋_GBK" w:hAnsi="方正小标宋_GBK" w:eastAsia="方正小标宋_GBK" w:cs="方正小标宋_GBK"/>
          <w:b w:val="0"/>
          <w:bCs w:val="0"/>
          <w:sz w:val="48"/>
          <w:szCs w:val="48"/>
          <w:lang w:val="en-US" w:eastAsia="zh-CN"/>
        </w:rPr>
        <w:t>科研</w:t>
      </w:r>
      <w:r>
        <w:rPr>
          <w:rFonts w:hint="eastAsia" w:ascii="方正小标宋_GBK" w:hAnsi="方正小标宋_GBK" w:eastAsia="方正小标宋_GBK" w:cs="方正小标宋_GBK"/>
          <w:b w:val="0"/>
          <w:bCs w:val="0"/>
          <w:sz w:val="48"/>
          <w:szCs w:val="48"/>
        </w:rPr>
        <w:t>项目立项名单</w:t>
      </w:r>
      <w:r>
        <w:rPr>
          <w:rFonts w:hint="eastAsia" w:ascii="方正小标宋_GBK" w:hAnsi="方正小标宋_GBK" w:eastAsia="方正小标宋_GBK" w:cs="方正小标宋_GBK"/>
          <w:b w:val="0"/>
          <w:bCs w:val="0"/>
          <w:sz w:val="48"/>
          <w:szCs w:val="48"/>
        </w:rPr>
        <w:fldChar w:fldCharType="end"/>
      </w:r>
    </w:p>
    <w:p w14:paraId="537865B8">
      <w:pPr>
        <w:snapToGrid w:val="0"/>
        <w:spacing w:line="570" w:lineRule="exact"/>
        <w:rPr>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843"/>
        <w:gridCol w:w="7088"/>
        <w:gridCol w:w="2778"/>
      </w:tblGrid>
      <w:tr w14:paraId="2C98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4" w:type="dxa"/>
            <w:vAlign w:val="center"/>
          </w:tcPr>
          <w:p w14:paraId="2C9C979F">
            <w:pPr>
              <w:snapToGrid w:val="0"/>
              <w:spacing w:line="570" w:lineRule="exact"/>
              <w:jc w:val="center"/>
              <w:rPr>
                <w:rFonts w:ascii="黑体" w:hAnsi="黑体" w:eastAsia="黑体" w:cs="黑体"/>
                <w:sz w:val="32"/>
                <w:szCs w:val="32"/>
              </w:rPr>
            </w:pPr>
            <w:r>
              <w:rPr>
                <w:rFonts w:hint="eastAsia" w:ascii="黑体" w:hAnsi="黑体" w:eastAsia="黑体" w:cs="黑体"/>
                <w:sz w:val="32"/>
                <w:szCs w:val="32"/>
              </w:rPr>
              <w:t>序号</w:t>
            </w:r>
          </w:p>
        </w:tc>
        <w:tc>
          <w:tcPr>
            <w:tcW w:w="1843" w:type="dxa"/>
            <w:vAlign w:val="center"/>
          </w:tcPr>
          <w:p w14:paraId="2D06441C">
            <w:pPr>
              <w:snapToGrid w:val="0"/>
              <w:spacing w:line="570" w:lineRule="exact"/>
              <w:jc w:val="center"/>
              <w:rPr>
                <w:rFonts w:ascii="黑体" w:hAnsi="黑体" w:eastAsia="黑体" w:cs="黑体"/>
                <w:sz w:val="32"/>
                <w:szCs w:val="32"/>
              </w:rPr>
            </w:pPr>
            <w:r>
              <w:rPr>
                <w:rFonts w:hint="eastAsia" w:ascii="黑体" w:hAnsi="黑体" w:eastAsia="黑体" w:cs="黑体"/>
                <w:sz w:val="32"/>
                <w:szCs w:val="32"/>
              </w:rPr>
              <w:t>项</w:t>
            </w:r>
            <w:r>
              <w:rPr>
                <w:rFonts w:hint="eastAsia" w:ascii="黑体" w:hAnsi="黑体" w:eastAsia="黑体" w:cs="黑体"/>
                <w:sz w:val="32"/>
                <w:szCs w:val="32"/>
                <w:lang w:val="en-US" w:eastAsia="zh-CN"/>
              </w:rPr>
              <w:t>目</w:t>
            </w:r>
            <w:r>
              <w:rPr>
                <w:rFonts w:hint="eastAsia" w:ascii="黑体" w:hAnsi="黑体" w:eastAsia="黑体" w:cs="黑体"/>
                <w:sz w:val="32"/>
                <w:szCs w:val="32"/>
              </w:rPr>
              <w:t>编号</w:t>
            </w:r>
          </w:p>
        </w:tc>
        <w:tc>
          <w:tcPr>
            <w:tcW w:w="7088" w:type="dxa"/>
            <w:vAlign w:val="center"/>
          </w:tcPr>
          <w:p w14:paraId="69D6AC21">
            <w:pPr>
              <w:snapToGrid w:val="0"/>
              <w:spacing w:line="570" w:lineRule="exact"/>
              <w:jc w:val="center"/>
              <w:rPr>
                <w:rFonts w:ascii="黑体" w:hAnsi="黑体" w:eastAsia="黑体" w:cs="黑体"/>
                <w:sz w:val="32"/>
                <w:szCs w:val="32"/>
              </w:rPr>
            </w:pPr>
            <w:r>
              <w:rPr>
                <w:rFonts w:hint="eastAsia" w:ascii="黑体" w:hAnsi="黑体" w:eastAsia="黑体" w:cs="黑体"/>
                <w:sz w:val="32"/>
                <w:szCs w:val="32"/>
              </w:rPr>
              <w:t>名称</w:t>
            </w:r>
          </w:p>
        </w:tc>
        <w:tc>
          <w:tcPr>
            <w:tcW w:w="2778" w:type="dxa"/>
            <w:vAlign w:val="center"/>
          </w:tcPr>
          <w:p w14:paraId="7242033D">
            <w:pPr>
              <w:snapToGrid w:val="0"/>
              <w:spacing w:line="570" w:lineRule="exact"/>
              <w:jc w:val="center"/>
              <w:rPr>
                <w:rFonts w:ascii="黑体" w:hAnsi="黑体" w:eastAsia="黑体" w:cs="黑体"/>
                <w:sz w:val="32"/>
                <w:szCs w:val="32"/>
              </w:rPr>
            </w:pPr>
            <w:r>
              <w:rPr>
                <w:rFonts w:hint="eastAsia" w:ascii="黑体" w:hAnsi="黑体" w:eastAsia="黑体" w:cs="黑体"/>
                <w:sz w:val="32"/>
                <w:szCs w:val="32"/>
              </w:rPr>
              <w:t>项目承担单位</w:t>
            </w:r>
          </w:p>
        </w:tc>
      </w:tr>
      <w:tr w14:paraId="67B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78887D29">
            <w:pPr>
              <w:jc w:val="center"/>
              <w:rPr>
                <w:rFonts w:ascii="仿宋" w:hAnsi="仿宋" w:eastAsia="仿宋"/>
                <w:color w:val="000000"/>
                <w:sz w:val="24"/>
              </w:rPr>
            </w:pPr>
            <w:r>
              <w:rPr>
                <w:rFonts w:hint="eastAsia" w:ascii="仿宋" w:hAnsi="仿宋" w:eastAsia="仿宋"/>
                <w:color w:val="000000"/>
                <w:sz w:val="24"/>
              </w:rPr>
              <w:t>1</w:t>
            </w:r>
          </w:p>
        </w:tc>
        <w:tc>
          <w:tcPr>
            <w:tcW w:w="1843" w:type="dxa"/>
            <w:vAlign w:val="center"/>
          </w:tcPr>
          <w:p w14:paraId="20307D8C">
            <w:pPr>
              <w:jc w:val="center"/>
              <w:rPr>
                <w:rFonts w:ascii="仿宋" w:hAnsi="仿宋" w:eastAsia="仿宋"/>
                <w:color w:val="000000"/>
                <w:sz w:val="24"/>
              </w:rPr>
            </w:pPr>
            <w:r>
              <w:rPr>
                <w:rFonts w:hint="eastAsia" w:ascii="仿宋" w:hAnsi="仿宋" w:eastAsia="仿宋"/>
                <w:color w:val="000000"/>
                <w:sz w:val="24"/>
              </w:rPr>
              <w:t>2025A01</w:t>
            </w:r>
          </w:p>
        </w:tc>
        <w:tc>
          <w:tcPr>
            <w:tcW w:w="7088" w:type="dxa"/>
            <w:vAlign w:val="center"/>
          </w:tcPr>
          <w:p w14:paraId="7C2AAE74">
            <w:pPr>
              <w:jc w:val="both"/>
              <w:rPr>
                <w:rFonts w:ascii="仿宋" w:hAnsi="仿宋" w:eastAsia="仿宋"/>
                <w:color w:val="000000"/>
                <w:sz w:val="24"/>
              </w:rPr>
            </w:pPr>
            <w:r>
              <w:rPr>
                <w:rFonts w:hint="eastAsia" w:ascii="仿宋" w:hAnsi="仿宋" w:eastAsia="仿宋"/>
                <w:color w:val="000000"/>
                <w:sz w:val="24"/>
              </w:rPr>
              <w:t>冠状动脉旁路移植术中内窥镜与开放获取桡动脉的临床效果对比研究</w:t>
            </w:r>
          </w:p>
        </w:tc>
        <w:tc>
          <w:tcPr>
            <w:tcW w:w="2778" w:type="dxa"/>
            <w:vAlign w:val="center"/>
          </w:tcPr>
          <w:p w14:paraId="74F10908">
            <w:pPr>
              <w:jc w:val="center"/>
              <w:rPr>
                <w:rFonts w:ascii="仿宋" w:hAnsi="仿宋" w:eastAsia="仿宋"/>
                <w:color w:val="000000"/>
                <w:sz w:val="24"/>
              </w:rPr>
            </w:pPr>
            <w:r>
              <w:rPr>
                <w:rFonts w:hint="eastAsia" w:ascii="仿宋" w:hAnsi="仿宋" w:eastAsia="仿宋"/>
                <w:color w:val="000000"/>
                <w:sz w:val="24"/>
              </w:rPr>
              <w:t>山东大学</w:t>
            </w:r>
          </w:p>
        </w:tc>
      </w:tr>
      <w:tr w14:paraId="63AA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26BF3372">
            <w:pPr>
              <w:jc w:val="center"/>
              <w:rPr>
                <w:rFonts w:ascii="仿宋" w:hAnsi="仿宋" w:eastAsia="仿宋"/>
                <w:color w:val="000000"/>
                <w:sz w:val="24"/>
              </w:rPr>
            </w:pPr>
            <w:r>
              <w:rPr>
                <w:rFonts w:hint="eastAsia" w:ascii="仿宋" w:hAnsi="仿宋" w:eastAsia="仿宋"/>
                <w:color w:val="000000"/>
                <w:sz w:val="24"/>
              </w:rPr>
              <w:t>2</w:t>
            </w:r>
          </w:p>
        </w:tc>
        <w:tc>
          <w:tcPr>
            <w:tcW w:w="1843" w:type="dxa"/>
            <w:vAlign w:val="center"/>
          </w:tcPr>
          <w:p w14:paraId="13F15BB5">
            <w:pPr>
              <w:jc w:val="center"/>
              <w:rPr>
                <w:rFonts w:ascii="仿宋" w:hAnsi="仿宋" w:eastAsia="仿宋"/>
                <w:color w:val="000000"/>
                <w:sz w:val="24"/>
              </w:rPr>
            </w:pPr>
            <w:r>
              <w:rPr>
                <w:rFonts w:hint="eastAsia" w:ascii="仿宋" w:hAnsi="仿宋" w:eastAsia="仿宋"/>
                <w:color w:val="000000"/>
                <w:sz w:val="24"/>
              </w:rPr>
              <w:t>2025A02</w:t>
            </w:r>
          </w:p>
        </w:tc>
        <w:tc>
          <w:tcPr>
            <w:tcW w:w="7088" w:type="dxa"/>
            <w:vAlign w:val="center"/>
          </w:tcPr>
          <w:p w14:paraId="2A45701D">
            <w:pPr>
              <w:jc w:val="both"/>
              <w:rPr>
                <w:rFonts w:ascii="仿宋" w:hAnsi="仿宋" w:eastAsia="仿宋"/>
                <w:color w:val="000000"/>
                <w:sz w:val="24"/>
              </w:rPr>
            </w:pPr>
            <w:r>
              <w:rPr>
                <w:rFonts w:hint="eastAsia" w:ascii="仿宋" w:hAnsi="仿宋" w:eastAsia="仿宋"/>
                <w:color w:val="000000"/>
                <w:sz w:val="24"/>
              </w:rPr>
              <w:t>替尼泊苷联合局部大分割放疗治疗复发性胶质母细胞瘤的单臂探索性临床研究</w:t>
            </w:r>
          </w:p>
        </w:tc>
        <w:tc>
          <w:tcPr>
            <w:tcW w:w="2778" w:type="dxa"/>
            <w:vAlign w:val="center"/>
          </w:tcPr>
          <w:p w14:paraId="4EE7C8F4">
            <w:pPr>
              <w:jc w:val="center"/>
              <w:rPr>
                <w:rFonts w:ascii="仿宋" w:hAnsi="仿宋" w:eastAsia="仿宋"/>
                <w:color w:val="000000"/>
                <w:sz w:val="24"/>
              </w:rPr>
            </w:pPr>
            <w:r>
              <w:rPr>
                <w:rFonts w:hint="eastAsia" w:ascii="仿宋" w:hAnsi="仿宋" w:eastAsia="仿宋"/>
                <w:color w:val="000000"/>
                <w:sz w:val="24"/>
              </w:rPr>
              <w:t>青岛大学附属医院</w:t>
            </w:r>
          </w:p>
        </w:tc>
      </w:tr>
      <w:tr w14:paraId="184D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062AC419">
            <w:pPr>
              <w:jc w:val="center"/>
              <w:rPr>
                <w:rFonts w:ascii="仿宋" w:hAnsi="仿宋" w:eastAsia="仿宋"/>
                <w:color w:val="000000"/>
                <w:sz w:val="24"/>
              </w:rPr>
            </w:pPr>
            <w:r>
              <w:rPr>
                <w:rFonts w:hint="eastAsia" w:ascii="仿宋" w:hAnsi="仿宋" w:eastAsia="仿宋"/>
                <w:color w:val="000000"/>
                <w:sz w:val="24"/>
              </w:rPr>
              <w:t>3</w:t>
            </w:r>
          </w:p>
        </w:tc>
        <w:tc>
          <w:tcPr>
            <w:tcW w:w="1843" w:type="dxa"/>
            <w:vAlign w:val="center"/>
          </w:tcPr>
          <w:p w14:paraId="2F90007A">
            <w:pPr>
              <w:jc w:val="center"/>
              <w:rPr>
                <w:rFonts w:ascii="仿宋" w:hAnsi="仿宋" w:eastAsia="仿宋"/>
                <w:color w:val="000000"/>
                <w:sz w:val="24"/>
              </w:rPr>
            </w:pPr>
            <w:r>
              <w:rPr>
                <w:rFonts w:hint="eastAsia" w:ascii="仿宋" w:hAnsi="仿宋" w:eastAsia="仿宋"/>
                <w:color w:val="000000"/>
                <w:sz w:val="24"/>
              </w:rPr>
              <w:t>2025B01</w:t>
            </w:r>
          </w:p>
        </w:tc>
        <w:tc>
          <w:tcPr>
            <w:tcW w:w="7088" w:type="dxa"/>
            <w:vAlign w:val="center"/>
          </w:tcPr>
          <w:p w14:paraId="2BE7B469">
            <w:pPr>
              <w:jc w:val="both"/>
              <w:rPr>
                <w:rFonts w:ascii="仿宋" w:hAnsi="仿宋" w:eastAsia="仿宋"/>
                <w:color w:val="000000"/>
                <w:sz w:val="24"/>
              </w:rPr>
            </w:pPr>
            <w:r>
              <w:rPr>
                <w:rFonts w:hint="eastAsia" w:ascii="仿宋" w:hAnsi="仿宋" w:eastAsia="仿宋"/>
                <w:color w:val="000000"/>
                <w:sz w:val="24"/>
              </w:rPr>
              <w:t>基于MRI图像生境成像技术预测直肠腺瘤癌变模型建立</w:t>
            </w:r>
          </w:p>
        </w:tc>
        <w:tc>
          <w:tcPr>
            <w:tcW w:w="2778" w:type="dxa"/>
            <w:vAlign w:val="center"/>
          </w:tcPr>
          <w:p w14:paraId="447E0545">
            <w:pPr>
              <w:jc w:val="center"/>
              <w:rPr>
                <w:rFonts w:hint="eastAsia" w:ascii="仿宋" w:hAnsi="仿宋" w:eastAsia="仿宋"/>
                <w:color w:val="000000"/>
                <w:sz w:val="24"/>
              </w:rPr>
            </w:pPr>
            <w:r>
              <w:rPr>
                <w:rFonts w:hint="eastAsia" w:ascii="仿宋" w:hAnsi="仿宋" w:eastAsia="仿宋"/>
                <w:color w:val="000000"/>
                <w:sz w:val="24"/>
              </w:rPr>
              <w:t>山东第一医科大学</w:t>
            </w:r>
          </w:p>
          <w:p w14:paraId="5DEDD65C">
            <w:pPr>
              <w:jc w:val="center"/>
              <w:rPr>
                <w:rFonts w:ascii="仿宋" w:hAnsi="仿宋" w:eastAsia="仿宋"/>
                <w:color w:val="000000"/>
                <w:sz w:val="24"/>
              </w:rPr>
            </w:pPr>
            <w:r>
              <w:rPr>
                <w:rFonts w:hint="eastAsia" w:ascii="仿宋" w:hAnsi="仿宋" w:eastAsia="仿宋"/>
                <w:color w:val="000000"/>
                <w:sz w:val="24"/>
              </w:rPr>
              <w:t>第一附属医院</w:t>
            </w:r>
          </w:p>
        </w:tc>
      </w:tr>
      <w:tr w14:paraId="2D5A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6423F673">
            <w:pPr>
              <w:jc w:val="center"/>
              <w:rPr>
                <w:rFonts w:ascii="仿宋" w:hAnsi="仿宋" w:eastAsia="仿宋"/>
                <w:color w:val="000000"/>
                <w:sz w:val="24"/>
              </w:rPr>
            </w:pPr>
            <w:r>
              <w:rPr>
                <w:rFonts w:hint="eastAsia" w:ascii="仿宋" w:hAnsi="仿宋" w:eastAsia="仿宋"/>
                <w:color w:val="000000"/>
                <w:sz w:val="24"/>
              </w:rPr>
              <w:t>4</w:t>
            </w:r>
          </w:p>
        </w:tc>
        <w:tc>
          <w:tcPr>
            <w:tcW w:w="1843" w:type="dxa"/>
            <w:vAlign w:val="center"/>
          </w:tcPr>
          <w:p w14:paraId="6B22E0A6">
            <w:pPr>
              <w:jc w:val="center"/>
              <w:rPr>
                <w:rFonts w:ascii="仿宋" w:hAnsi="仿宋" w:eastAsia="仿宋"/>
                <w:color w:val="000000"/>
                <w:sz w:val="24"/>
              </w:rPr>
            </w:pPr>
            <w:r>
              <w:rPr>
                <w:rFonts w:hint="eastAsia" w:ascii="仿宋" w:hAnsi="仿宋" w:eastAsia="仿宋"/>
                <w:color w:val="000000"/>
                <w:sz w:val="24"/>
              </w:rPr>
              <w:t>2025B02</w:t>
            </w:r>
          </w:p>
        </w:tc>
        <w:tc>
          <w:tcPr>
            <w:tcW w:w="7088" w:type="dxa"/>
            <w:vAlign w:val="center"/>
          </w:tcPr>
          <w:p w14:paraId="0A413504">
            <w:pPr>
              <w:jc w:val="both"/>
              <w:rPr>
                <w:rFonts w:ascii="仿宋" w:hAnsi="仿宋" w:eastAsia="仿宋"/>
                <w:color w:val="000000"/>
                <w:sz w:val="24"/>
              </w:rPr>
            </w:pPr>
            <w:r>
              <w:rPr>
                <w:rFonts w:hint="eastAsia" w:ascii="仿宋" w:hAnsi="仿宋" w:eastAsia="仿宋"/>
                <w:color w:val="000000"/>
                <w:sz w:val="24"/>
              </w:rPr>
              <w:t>他汀类药物通过ApoB100调控Nrf2信号通路在骨关节炎中减轻软骨损伤的作用机制研究</w:t>
            </w:r>
          </w:p>
        </w:tc>
        <w:tc>
          <w:tcPr>
            <w:tcW w:w="2778" w:type="dxa"/>
            <w:vAlign w:val="center"/>
          </w:tcPr>
          <w:p w14:paraId="2456E3EA">
            <w:pPr>
              <w:jc w:val="center"/>
              <w:rPr>
                <w:rFonts w:hint="eastAsia" w:ascii="仿宋" w:hAnsi="仿宋" w:eastAsia="仿宋"/>
                <w:color w:val="000000"/>
                <w:sz w:val="24"/>
              </w:rPr>
            </w:pPr>
            <w:r>
              <w:rPr>
                <w:rFonts w:hint="eastAsia" w:ascii="仿宋" w:hAnsi="仿宋" w:eastAsia="仿宋"/>
                <w:color w:val="000000"/>
                <w:sz w:val="24"/>
              </w:rPr>
              <w:t>山东第一医科大学</w:t>
            </w:r>
          </w:p>
          <w:p w14:paraId="63217F82">
            <w:pPr>
              <w:jc w:val="center"/>
              <w:rPr>
                <w:rFonts w:ascii="仿宋" w:hAnsi="仿宋" w:eastAsia="仿宋"/>
                <w:color w:val="000000"/>
                <w:sz w:val="24"/>
              </w:rPr>
            </w:pPr>
            <w:r>
              <w:rPr>
                <w:rFonts w:hint="eastAsia" w:ascii="仿宋" w:hAnsi="仿宋" w:eastAsia="仿宋"/>
                <w:color w:val="000000"/>
                <w:sz w:val="24"/>
              </w:rPr>
              <w:t>附属省立医院</w:t>
            </w:r>
          </w:p>
        </w:tc>
      </w:tr>
      <w:tr w14:paraId="07C5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579A6239">
            <w:pPr>
              <w:jc w:val="center"/>
              <w:rPr>
                <w:rFonts w:ascii="仿宋" w:hAnsi="仿宋" w:eastAsia="仿宋"/>
                <w:color w:val="000000"/>
                <w:sz w:val="24"/>
              </w:rPr>
            </w:pPr>
            <w:r>
              <w:rPr>
                <w:rFonts w:hint="eastAsia" w:ascii="仿宋" w:hAnsi="仿宋" w:eastAsia="仿宋"/>
                <w:color w:val="000000"/>
                <w:sz w:val="24"/>
              </w:rPr>
              <w:t>5</w:t>
            </w:r>
          </w:p>
        </w:tc>
        <w:tc>
          <w:tcPr>
            <w:tcW w:w="1843" w:type="dxa"/>
            <w:vAlign w:val="center"/>
          </w:tcPr>
          <w:p w14:paraId="1DA173F0">
            <w:pPr>
              <w:jc w:val="center"/>
              <w:rPr>
                <w:rFonts w:ascii="仿宋" w:hAnsi="仿宋" w:eastAsia="仿宋"/>
                <w:color w:val="000000"/>
                <w:sz w:val="24"/>
              </w:rPr>
            </w:pPr>
            <w:r>
              <w:rPr>
                <w:rFonts w:hint="eastAsia" w:ascii="仿宋" w:hAnsi="仿宋" w:eastAsia="仿宋"/>
                <w:color w:val="000000"/>
                <w:sz w:val="24"/>
              </w:rPr>
              <w:t>2025B03</w:t>
            </w:r>
          </w:p>
        </w:tc>
        <w:tc>
          <w:tcPr>
            <w:tcW w:w="7088" w:type="dxa"/>
            <w:vAlign w:val="center"/>
          </w:tcPr>
          <w:p w14:paraId="479B7100">
            <w:pPr>
              <w:jc w:val="both"/>
              <w:rPr>
                <w:rFonts w:ascii="仿宋" w:hAnsi="仿宋" w:eastAsia="仿宋"/>
                <w:color w:val="000000"/>
                <w:sz w:val="24"/>
              </w:rPr>
            </w:pPr>
            <w:r>
              <w:rPr>
                <w:rFonts w:hint="eastAsia" w:ascii="仿宋" w:hAnsi="仿宋" w:eastAsia="仿宋"/>
                <w:color w:val="000000"/>
                <w:sz w:val="24"/>
              </w:rPr>
              <w:t>G蛋白偏向性μ阿片受体激动剂对腹腔镜下肝部分切除术（LH）患者术后疼痛和肠道功能恢复的影响</w:t>
            </w:r>
          </w:p>
        </w:tc>
        <w:tc>
          <w:tcPr>
            <w:tcW w:w="2778" w:type="dxa"/>
            <w:vAlign w:val="center"/>
          </w:tcPr>
          <w:p w14:paraId="238F016B">
            <w:pPr>
              <w:jc w:val="center"/>
              <w:rPr>
                <w:rFonts w:ascii="仿宋" w:hAnsi="仿宋" w:eastAsia="仿宋"/>
                <w:color w:val="000000"/>
                <w:sz w:val="24"/>
              </w:rPr>
            </w:pPr>
            <w:r>
              <w:rPr>
                <w:rFonts w:hint="eastAsia" w:ascii="仿宋" w:hAnsi="仿宋" w:eastAsia="仿宋"/>
                <w:color w:val="000000"/>
                <w:sz w:val="24"/>
              </w:rPr>
              <w:t>青岛大学附属医院</w:t>
            </w:r>
          </w:p>
        </w:tc>
      </w:tr>
      <w:tr w14:paraId="3D36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5399586A">
            <w:pPr>
              <w:jc w:val="center"/>
              <w:rPr>
                <w:rFonts w:ascii="仿宋" w:hAnsi="仿宋" w:eastAsia="仿宋"/>
                <w:color w:val="000000"/>
                <w:sz w:val="24"/>
              </w:rPr>
            </w:pPr>
            <w:r>
              <w:rPr>
                <w:rFonts w:hint="eastAsia" w:ascii="仿宋" w:hAnsi="仿宋" w:eastAsia="仿宋"/>
                <w:color w:val="000000"/>
                <w:sz w:val="24"/>
              </w:rPr>
              <w:t>6</w:t>
            </w:r>
          </w:p>
        </w:tc>
        <w:tc>
          <w:tcPr>
            <w:tcW w:w="1843" w:type="dxa"/>
            <w:vAlign w:val="center"/>
          </w:tcPr>
          <w:p w14:paraId="5CE78445">
            <w:pPr>
              <w:jc w:val="center"/>
              <w:rPr>
                <w:rFonts w:ascii="仿宋" w:hAnsi="仿宋" w:eastAsia="仿宋"/>
                <w:color w:val="000000"/>
                <w:sz w:val="24"/>
              </w:rPr>
            </w:pPr>
            <w:r>
              <w:rPr>
                <w:rFonts w:hint="eastAsia" w:ascii="仿宋" w:hAnsi="仿宋" w:eastAsia="仿宋"/>
                <w:color w:val="000000"/>
                <w:sz w:val="24"/>
              </w:rPr>
              <w:t>2025B04</w:t>
            </w:r>
          </w:p>
        </w:tc>
        <w:tc>
          <w:tcPr>
            <w:tcW w:w="7088" w:type="dxa"/>
            <w:vAlign w:val="center"/>
          </w:tcPr>
          <w:p w14:paraId="12B5F622">
            <w:pPr>
              <w:jc w:val="both"/>
              <w:rPr>
                <w:rFonts w:ascii="仿宋" w:hAnsi="仿宋" w:eastAsia="仿宋"/>
                <w:color w:val="000000"/>
                <w:sz w:val="24"/>
              </w:rPr>
            </w:pPr>
            <w:r>
              <w:rPr>
                <w:rFonts w:hint="eastAsia" w:ascii="仿宋" w:hAnsi="仿宋" w:eastAsia="仿宋"/>
                <w:color w:val="000000"/>
                <w:sz w:val="24"/>
              </w:rPr>
              <w:t>沉浸式虚拟现实技术在肩周炎术后康复训练中的应用效果研究</w:t>
            </w:r>
          </w:p>
        </w:tc>
        <w:tc>
          <w:tcPr>
            <w:tcW w:w="2778" w:type="dxa"/>
            <w:vAlign w:val="center"/>
          </w:tcPr>
          <w:p w14:paraId="05339151">
            <w:pPr>
              <w:jc w:val="center"/>
              <w:rPr>
                <w:rFonts w:ascii="仿宋" w:hAnsi="仿宋" w:eastAsia="仿宋"/>
                <w:color w:val="000000"/>
                <w:sz w:val="24"/>
              </w:rPr>
            </w:pPr>
            <w:r>
              <w:rPr>
                <w:rFonts w:hint="eastAsia" w:ascii="仿宋" w:hAnsi="仿宋" w:eastAsia="仿宋"/>
                <w:color w:val="000000"/>
                <w:sz w:val="24"/>
              </w:rPr>
              <w:t>青岛市市立医院</w:t>
            </w:r>
          </w:p>
        </w:tc>
      </w:tr>
      <w:tr w14:paraId="18B2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7C3C7BDE">
            <w:pPr>
              <w:jc w:val="center"/>
              <w:rPr>
                <w:rFonts w:ascii="仿宋" w:hAnsi="仿宋" w:eastAsia="仿宋"/>
                <w:color w:val="000000"/>
                <w:sz w:val="24"/>
              </w:rPr>
            </w:pPr>
            <w:r>
              <w:rPr>
                <w:rFonts w:hint="eastAsia" w:ascii="仿宋" w:hAnsi="仿宋" w:eastAsia="仿宋"/>
                <w:color w:val="000000"/>
                <w:sz w:val="24"/>
              </w:rPr>
              <w:t>7</w:t>
            </w:r>
          </w:p>
        </w:tc>
        <w:tc>
          <w:tcPr>
            <w:tcW w:w="1843" w:type="dxa"/>
            <w:vAlign w:val="center"/>
          </w:tcPr>
          <w:p w14:paraId="680E7BB2">
            <w:pPr>
              <w:jc w:val="center"/>
              <w:rPr>
                <w:rFonts w:ascii="仿宋" w:hAnsi="仿宋" w:eastAsia="仿宋"/>
                <w:color w:val="000000"/>
                <w:sz w:val="24"/>
              </w:rPr>
            </w:pPr>
            <w:r>
              <w:rPr>
                <w:rFonts w:hint="eastAsia" w:ascii="仿宋" w:hAnsi="仿宋" w:eastAsia="仿宋"/>
                <w:color w:val="000000"/>
                <w:sz w:val="24"/>
              </w:rPr>
              <w:t>2025B05</w:t>
            </w:r>
          </w:p>
        </w:tc>
        <w:tc>
          <w:tcPr>
            <w:tcW w:w="7088" w:type="dxa"/>
            <w:vAlign w:val="center"/>
          </w:tcPr>
          <w:p w14:paraId="49C946EC">
            <w:pPr>
              <w:jc w:val="both"/>
              <w:rPr>
                <w:rFonts w:ascii="仿宋" w:hAnsi="仿宋" w:eastAsia="仿宋"/>
                <w:color w:val="000000"/>
                <w:sz w:val="24"/>
              </w:rPr>
            </w:pPr>
            <w:r>
              <w:rPr>
                <w:rFonts w:hint="eastAsia" w:ascii="仿宋" w:hAnsi="仿宋" w:eastAsia="仿宋"/>
                <w:color w:val="000000"/>
                <w:sz w:val="24"/>
              </w:rPr>
              <w:t>基于红外热成像特征的马氏运动灸联合针刺治疗脑卒中后肩手综合征Ⅰ期的临床疗效探究</w:t>
            </w:r>
          </w:p>
        </w:tc>
        <w:tc>
          <w:tcPr>
            <w:tcW w:w="2778" w:type="dxa"/>
            <w:vAlign w:val="center"/>
          </w:tcPr>
          <w:p w14:paraId="2B0BB8AC">
            <w:pPr>
              <w:jc w:val="center"/>
              <w:rPr>
                <w:rFonts w:ascii="仿宋" w:hAnsi="仿宋" w:eastAsia="仿宋"/>
                <w:color w:val="000000"/>
                <w:sz w:val="24"/>
              </w:rPr>
            </w:pPr>
            <w:r>
              <w:rPr>
                <w:rFonts w:hint="eastAsia" w:ascii="仿宋" w:hAnsi="仿宋" w:eastAsia="仿宋"/>
                <w:color w:val="000000"/>
                <w:sz w:val="24"/>
              </w:rPr>
              <w:t>广安门医院济南医院</w:t>
            </w:r>
          </w:p>
        </w:tc>
      </w:tr>
      <w:tr w14:paraId="79C9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18425D33">
            <w:pPr>
              <w:jc w:val="center"/>
              <w:rPr>
                <w:rFonts w:ascii="仿宋" w:hAnsi="仿宋" w:eastAsia="仿宋"/>
                <w:color w:val="000000"/>
                <w:sz w:val="24"/>
              </w:rPr>
            </w:pPr>
            <w:r>
              <w:rPr>
                <w:rFonts w:hint="eastAsia" w:ascii="仿宋" w:hAnsi="仿宋" w:eastAsia="仿宋"/>
                <w:color w:val="000000"/>
                <w:sz w:val="24"/>
              </w:rPr>
              <w:t>8</w:t>
            </w:r>
          </w:p>
        </w:tc>
        <w:tc>
          <w:tcPr>
            <w:tcW w:w="1843" w:type="dxa"/>
            <w:vAlign w:val="center"/>
          </w:tcPr>
          <w:p w14:paraId="302B0D4A">
            <w:pPr>
              <w:jc w:val="center"/>
              <w:rPr>
                <w:rFonts w:ascii="仿宋" w:hAnsi="仿宋" w:eastAsia="仿宋"/>
                <w:color w:val="000000"/>
                <w:sz w:val="24"/>
              </w:rPr>
            </w:pPr>
            <w:r>
              <w:rPr>
                <w:rFonts w:hint="eastAsia" w:ascii="仿宋" w:hAnsi="仿宋" w:eastAsia="仿宋"/>
                <w:color w:val="000000"/>
                <w:sz w:val="24"/>
              </w:rPr>
              <w:t>2025B06</w:t>
            </w:r>
          </w:p>
        </w:tc>
        <w:tc>
          <w:tcPr>
            <w:tcW w:w="7088" w:type="dxa"/>
            <w:vAlign w:val="center"/>
          </w:tcPr>
          <w:p w14:paraId="0DB929FC">
            <w:pPr>
              <w:jc w:val="both"/>
              <w:rPr>
                <w:rFonts w:ascii="仿宋" w:hAnsi="仿宋" w:eastAsia="仿宋"/>
                <w:color w:val="000000"/>
                <w:sz w:val="24"/>
              </w:rPr>
            </w:pPr>
            <w:r>
              <w:rPr>
                <w:rFonts w:hint="eastAsia" w:ascii="仿宋" w:hAnsi="仿宋" w:eastAsia="仿宋"/>
                <w:color w:val="000000"/>
                <w:sz w:val="24"/>
              </w:rPr>
              <w:t>基于量化斑点免疫印迹（QDB）技术完全定量PD-L1在实体恶性肿瘤免疫治疗中的应用</w:t>
            </w:r>
          </w:p>
        </w:tc>
        <w:tc>
          <w:tcPr>
            <w:tcW w:w="2778" w:type="dxa"/>
            <w:vAlign w:val="center"/>
          </w:tcPr>
          <w:p w14:paraId="4195D837">
            <w:pPr>
              <w:jc w:val="center"/>
              <w:rPr>
                <w:rFonts w:ascii="仿宋" w:hAnsi="仿宋" w:eastAsia="仿宋"/>
                <w:color w:val="000000"/>
                <w:sz w:val="24"/>
              </w:rPr>
            </w:pPr>
            <w:r>
              <w:rPr>
                <w:rFonts w:hint="eastAsia" w:ascii="仿宋" w:hAnsi="仿宋" w:eastAsia="仿宋"/>
                <w:color w:val="000000"/>
                <w:sz w:val="24"/>
              </w:rPr>
              <w:t>烟台毓璜顶医院</w:t>
            </w:r>
          </w:p>
        </w:tc>
      </w:tr>
      <w:tr w14:paraId="1407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682609A4">
            <w:pPr>
              <w:jc w:val="center"/>
              <w:rPr>
                <w:rFonts w:ascii="仿宋" w:hAnsi="仿宋" w:eastAsia="仿宋"/>
                <w:color w:val="000000"/>
                <w:sz w:val="24"/>
              </w:rPr>
            </w:pPr>
            <w:r>
              <w:rPr>
                <w:rFonts w:hint="eastAsia" w:ascii="仿宋" w:hAnsi="仿宋" w:eastAsia="仿宋"/>
                <w:color w:val="000000"/>
                <w:sz w:val="24"/>
              </w:rPr>
              <w:t>9</w:t>
            </w:r>
          </w:p>
        </w:tc>
        <w:tc>
          <w:tcPr>
            <w:tcW w:w="1843" w:type="dxa"/>
            <w:vAlign w:val="center"/>
          </w:tcPr>
          <w:p w14:paraId="7E9198E8">
            <w:pPr>
              <w:jc w:val="center"/>
              <w:rPr>
                <w:rFonts w:ascii="仿宋" w:hAnsi="仿宋" w:eastAsia="仿宋"/>
                <w:color w:val="000000"/>
                <w:sz w:val="24"/>
              </w:rPr>
            </w:pPr>
            <w:r>
              <w:rPr>
                <w:rFonts w:hint="eastAsia" w:ascii="仿宋" w:hAnsi="仿宋" w:eastAsia="仿宋"/>
                <w:color w:val="000000"/>
                <w:sz w:val="24"/>
              </w:rPr>
              <w:t>2025B07</w:t>
            </w:r>
          </w:p>
        </w:tc>
        <w:tc>
          <w:tcPr>
            <w:tcW w:w="7088" w:type="dxa"/>
            <w:vAlign w:val="center"/>
          </w:tcPr>
          <w:p w14:paraId="24AA128D">
            <w:pPr>
              <w:jc w:val="both"/>
              <w:rPr>
                <w:rFonts w:ascii="仿宋" w:hAnsi="仿宋" w:eastAsia="仿宋"/>
                <w:color w:val="000000"/>
                <w:sz w:val="24"/>
              </w:rPr>
            </w:pPr>
            <w:r>
              <w:rPr>
                <w:rFonts w:hint="eastAsia" w:ascii="仿宋" w:hAnsi="仿宋" w:eastAsia="仿宋"/>
                <w:color w:val="000000"/>
                <w:sz w:val="24"/>
              </w:rPr>
              <w:t>奥赛利定对胃肠外科术后疼痛和胃肠功能恢复的影响</w:t>
            </w:r>
          </w:p>
        </w:tc>
        <w:tc>
          <w:tcPr>
            <w:tcW w:w="2778" w:type="dxa"/>
            <w:vAlign w:val="center"/>
          </w:tcPr>
          <w:p w14:paraId="400DEA51">
            <w:pPr>
              <w:jc w:val="center"/>
              <w:rPr>
                <w:rFonts w:ascii="仿宋" w:hAnsi="仿宋" w:eastAsia="仿宋"/>
                <w:color w:val="000000"/>
                <w:sz w:val="24"/>
              </w:rPr>
            </w:pPr>
            <w:r>
              <w:rPr>
                <w:rFonts w:hint="eastAsia" w:ascii="仿宋" w:hAnsi="仿宋" w:eastAsia="仿宋"/>
                <w:color w:val="000000"/>
                <w:sz w:val="24"/>
              </w:rPr>
              <w:t>聊城市人民医院</w:t>
            </w:r>
          </w:p>
        </w:tc>
      </w:tr>
      <w:tr w14:paraId="6D2B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635DB068">
            <w:pPr>
              <w:jc w:val="center"/>
              <w:rPr>
                <w:rFonts w:ascii="仿宋" w:hAnsi="仿宋" w:eastAsia="仿宋"/>
                <w:color w:val="000000"/>
                <w:sz w:val="24"/>
              </w:rPr>
            </w:pPr>
            <w:r>
              <w:rPr>
                <w:rFonts w:hint="eastAsia" w:ascii="仿宋" w:hAnsi="仿宋" w:eastAsia="仿宋"/>
                <w:color w:val="000000"/>
                <w:sz w:val="24"/>
              </w:rPr>
              <w:t>10</w:t>
            </w:r>
          </w:p>
        </w:tc>
        <w:tc>
          <w:tcPr>
            <w:tcW w:w="1843" w:type="dxa"/>
            <w:vAlign w:val="center"/>
          </w:tcPr>
          <w:p w14:paraId="50EF45E0">
            <w:pPr>
              <w:jc w:val="center"/>
              <w:rPr>
                <w:rFonts w:ascii="仿宋" w:hAnsi="仿宋" w:eastAsia="仿宋"/>
                <w:color w:val="000000"/>
                <w:sz w:val="24"/>
              </w:rPr>
            </w:pPr>
            <w:r>
              <w:rPr>
                <w:rFonts w:hint="eastAsia" w:ascii="仿宋" w:hAnsi="仿宋" w:eastAsia="仿宋"/>
                <w:color w:val="000000"/>
                <w:sz w:val="24"/>
              </w:rPr>
              <w:t>2025B08</w:t>
            </w:r>
          </w:p>
        </w:tc>
        <w:tc>
          <w:tcPr>
            <w:tcW w:w="7088" w:type="dxa"/>
            <w:vAlign w:val="center"/>
          </w:tcPr>
          <w:p w14:paraId="007307DE">
            <w:pPr>
              <w:jc w:val="both"/>
              <w:rPr>
                <w:rFonts w:ascii="仿宋" w:hAnsi="仿宋" w:eastAsia="仿宋"/>
                <w:color w:val="000000"/>
                <w:sz w:val="24"/>
              </w:rPr>
            </w:pPr>
            <w:r>
              <w:rPr>
                <w:rFonts w:hint="eastAsia" w:ascii="仿宋" w:hAnsi="仿宋" w:eastAsia="仿宋"/>
                <w:color w:val="000000"/>
                <w:sz w:val="24"/>
              </w:rPr>
              <w:t>氢气对脓毒症大鼠肺动脉血管内皮糖萼影响的研究</w:t>
            </w:r>
          </w:p>
        </w:tc>
        <w:tc>
          <w:tcPr>
            <w:tcW w:w="2778" w:type="dxa"/>
            <w:vAlign w:val="center"/>
          </w:tcPr>
          <w:p w14:paraId="71CFF937">
            <w:pPr>
              <w:jc w:val="center"/>
              <w:rPr>
                <w:rFonts w:hint="eastAsia" w:ascii="仿宋" w:hAnsi="仿宋" w:eastAsia="仿宋"/>
                <w:color w:val="000000"/>
                <w:sz w:val="24"/>
              </w:rPr>
            </w:pPr>
            <w:r>
              <w:rPr>
                <w:rFonts w:hint="eastAsia" w:ascii="仿宋" w:hAnsi="仿宋" w:eastAsia="仿宋"/>
                <w:color w:val="000000"/>
                <w:sz w:val="24"/>
              </w:rPr>
              <w:t>山东第二医科大学</w:t>
            </w:r>
          </w:p>
          <w:p w14:paraId="1408D747">
            <w:pPr>
              <w:jc w:val="center"/>
              <w:rPr>
                <w:rFonts w:ascii="仿宋" w:hAnsi="仿宋" w:eastAsia="仿宋"/>
                <w:color w:val="000000"/>
                <w:sz w:val="24"/>
              </w:rPr>
            </w:pPr>
            <w:r>
              <w:rPr>
                <w:rFonts w:hint="eastAsia" w:ascii="仿宋" w:hAnsi="仿宋" w:eastAsia="仿宋"/>
                <w:color w:val="000000"/>
                <w:sz w:val="24"/>
              </w:rPr>
              <w:t>附属医院</w:t>
            </w:r>
          </w:p>
        </w:tc>
      </w:tr>
      <w:tr w14:paraId="5EF2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2A588DA4">
            <w:pPr>
              <w:jc w:val="center"/>
              <w:rPr>
                <w:rFonts w:ascii="仿宋" w:hAnsi="仿宋" w:eastAsia="仿宋"/>
                <w:color w:val="000000"/>
                <w:sz w:val="24"/>
              </w:rPr>
            </w:pPr>
            <w:r>
              <w:rPr>
                <w:rFonts w:hint="eastAsia" w:ascii="仿宋" w:hAnsi="仿宋" w:eastAsia="仿宋"/>
                <w:color w:val="000000"/>
                <w:sz w:val="24"/>
              </w:rPr>
              <w:t>11</w:t>
            </w:r>
          </w:p>
        </w:tc>
        <w:tc>
          <w:tcPr>
            <w:tcW w:w="1843" w:type="dxa"/>
            <w:vAlign w:val="center"/>
          </w:tcPr>
          <w:p w14:paraId="252097DB">
            <w:pPr>
              <w:jc w:val="center"/>
              <w:rPr>
                <w:rFonts w:ascii="仿宋" w:hAnsi="仿宋" w:eastAsia="仿宋"/>
                <w:color w:val="000000"/>
                <w:sz w:val="24"/>
              </w:rPr>
            </w:pPr>
            <w:r>
              <w:rPr>
                <w:rFonts w:hint="eastAsia" w:ascii="仿宋" w:hAnsi="仿宋" w:eastAsia="仿宋"/>
                <w:color w:val="000000"/>
                <w:sz w:val="24"/>
              </w:rPr>
              <w:t>2025C01</w:t>
            </w:r>
          </w:p>
        </w:tc>
        <w:tc>
          <w:tcPr>
            <w:tcW w:w="7088" w:type="dxa"/>
            <w:vAlign w:val="center"/>
          </w:tcPr>
          <w:p w14:paraId="4E36F4C1">
            <w:pPr>
              <w:jc w:val="both"/>
              <w:rPr>
                <w:rFonts w:ascii="仿宋" w:hAnsi="仿宋" w:eastAsia="仿宋"/>
                <w:color w:val="000000"/>
                <w:sz w:val="24"/>
              </w:rPr>
            </w:pPr>
            <w:r>
              <w:rPr>
                <w:rFonts w:hint="eastAsia" w:ascii="仿宋" w:hAnsi="仿宋" w:eastAsia="仿宋"/>
                <w:color w:val="000000"/>
                <w:sz w:val="24"/>
              </w:rPr>
              <w:t>基于网络药理学和转录组测序全面分析麝香保心丸治疗冠心病的药用机理和免疫机制</w:t>
            </w:r>
          </w:p>
        </w:tc>
        <w:tc>
          <w:tcPr>
            <w:tcW w:w="2778" w:type="dxa"/>
            <w:vAlign w:val="center"/>
          </w:tcPr>
          <w:p w14:paraId="667F3CC1">
            <w:pPr>
              <w:jc w:val="center"/>
              <w:rPr>
                <w:rFonts w:hint="eastAsia" w:ascii="仿宋" w:hAnsi="仿宋" w:eastAsia="仿宋"/>
                <w:color w:val="000000"/>
                <w:sz w:val="24"/>
              </w:rPr>
            </w:pPr>
            <w:r>
              <w:rPr>
                <w:rFonts w:hint="eastAsia" w:ascii="仿宋" w:hAnsi="仿宋" w:eastAsia="仿宋"/>
                <w:color w:val="000000"/>
                <w:sz w:val="24"/>
              </w:rPr>
              <w:t>山东中医药大学</w:t>
            </w:r>
          </w:p>
          <w:p w14:paraId="4AE71284">
            <w:pPr>
              <w:jc w:val="center"/>
              <w:rPr>
                <w:rFonts w:ascii="仿宋" w:hAnsi="仿宋" w:eastAsia="仿宋"/>
                <w:color w:val="000000"/>
                <w:sz w:val="24"/>
              </w:rPr>
            </w:pPr>
            <w:r>
              <w:rPr>
                <w:rFonts w:hint="eastAsia" w:ascii="仿宋" w:hAnsi="仿宋" w:eastAsia="仿宋"/>
                <w:color w:val="000000"/>
                <w:sz w:val="24"/>
              </w:rPr>
              <w:t>第二附属医院</w:t>
            </w:r>
          </w:p>
        </w:tc>
      </w:tr>
      <w:tr w14:paraId="6BDC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35512E8A">
            <w:pPr>
              <w:jc w:val="center"/>
              <w:rPr>
                <w:rFonts w:ascii="仿宋" w:hAnsi="仿宋" w:eastAsia="仿宋"/>
                <w:color w:val="000000"/>
                <w:sz w:val="24"/>
              </w:rPr>
            </w:pPr>
            <w:r>
              <w:rPr>
                <w:rFonts w:hint="eastAsia" w:ascii="仿宋" w:hAnsi="仿宋" w:eastAsia="仿宋"/>
                <w:color w:val="000000"/>
                <w:sz w:val="24"/>
              </w:rPr>
              <w:t>12</w:t>
            </w:r>
          </w:p>
        </w:tc>
        <w:tc>
          <w:tcPr>
            <w:tcW w:w="1843" w:type="dxa"/>
            <w:vAlign w:val="center"/>
          </w:tcPr>
          <w:p w14:paraId="1004D2B4">
            <w:pPr>
              <w:jc w:val="center"/>
              <w:rPr>
                <w:rFonts w:ascii="仿宋" w:hAnsi="仿宋" w:eastAsia="仿宋"/>
                <w:color w:val="000000"/>
                <w:sz w:val="24"/>
              </w:rPr>
            </w:pPr>
            <w:r>
              <w:rPr>
                <w:rFonts w:hint="eastAsia" w:ascii="仿宋" w:hAnsi="仿宋" w:eastAsia="仿宋"/>
                <w:color w:val="000000"/>
                <w:sz w:val="24"/>
              </w:rPr>
              <w:t>2025C02</w:t>
            </w:r>
          </w:p>
        </w:tc>
        <w:tc>
          <w:tcPr>
            <w:tcW w:w="7088" w:type="dxa"/>
            <w:vAlign w:val="center"/>
          </w:tcPr>
          <w:p w14:paraId="6D97DC88">
            <w:pPr>
              <w:jc w:val="both"/>
              <w:rPr>
                <w:rFonts w:ascii="仿宋" w:hAnsi="仿宋" w:eastAsia="仿宋"/>
                <w:color w:val="000000"/>
                <w:sz w:val="24"/>
              </w:rPr>
            </w:pPr>
            <w:r>
              <w:rPr>
                <w:rFonts w:hint="eastAsia" w:ascii="仿宋" w:hAnsi="仿宋" w:eastAsia="仿宋"/>
                <w:color w:val="000000"/>
                <w:sz w:val="24"/>
              </w:rPr>
              <w:t>基于HH通路调控成骨/成脂分化平衡的缓释Nell-1水凝胶填充3D打印金属微孔生物活性界面假体对骨质疏松性假体松动的作用和机制研究</w:t>
            </w:r>
          </w:p>
        </w:tc>
        <w:tc>
          <w:tcPr>
            <w:tcW w:w="2778" w:type="dxa"/>
            <w:vAlign w:val="center"/>
          </w:tcPr>
          <w:p w14:paraId="752796B0">
            <w:pPr>
              <w:jc w:val="center"/>
              <w:rPr>
                <w:rFonts w:ascii="仿宋" w:hAnsi="仿宋" w:eastAsia="仿宋"/>
                <w:color w:val="000000"/>
                <w:sz w:val="24"/>
              </w:rPr>
            </w:pPr>
            <w:r>
              <w:rPr>
                <w:rFonts w:hint="eastAsia" w:ascii="仿宋" w:hAnsi="仿宋" w:eastAsia="仿宋"/>
                <w:color w:val="000000"/>
                <w:sz w:val="24"/>
              </w:rPr>
              <w:t>青岛市市立医院</w:t>
            </w:r>
          </w:p>
        </w:tc>
      </w:tr>
      <w:tr w14:paraId="39A6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6A65D9E4">
            <w:pPr>
              <w:jc w:val="center"/>
              <w:rPr>
                <w:rFonts w:ascii="仿宋" w:hAnsi="仿宋" w:eastAsia="仿宋"/>
                <w:color w:val="000000"/>
                <w:sz w:val="24"/>
              </w:rPr>
            </w:pPr>
            <w:r>
              <w:rPr>
                <w:rFonts w:hint="eastAsia" w:ascii="仿宋" w:hAnsi="仿宋" w:eastAsia="仿宋"/>
                <w:color w:val="000000"/>
                <w:sz w:val="24"/>
              </w:rPr>
              <w:t>13</w:t>
            </w:r>
          </w:p>
        </w:tc>
        <w:tc>
          <w:tcPr>
            <w:tcW w:w="1843" w:type="dxa"/>
            <w:vAlign w:val="center"/>
          </w:tcPr>
          <w:p w14:paraId="2A660ED1">
            <w:pPr>
              <w:jc w:val="center"/>
              <w:rPr>
                <w:rFonts w:ascii="仿宋" w:hAnsi="仿宋" w:eastAsia="仿宋"/>
                <w:color w:val="000000"/>
                <w:sz w:val="24"/>
              </w:rPr>
            </w:pPr>
            <w:r>
              <w:rPr>
                <w:rFonts w:hint="eastAsia" w:ascii="仿宋" w:hAnsi="仿宋" w:eastAsia="仿宋"/>
                <w:color w:val="000000"/>
                <w:sz w:val="24"/>
              </w:rPr>
              <w:t>2025C03</w:t>
            </w:r>
          </w:p>
        </w:tc>
        <w:tc>
          <w:tcPr>
            <w:tcW w:w="7088" w:type="dxa"/>
            <w:vAlign w:val="center"/>
          </w:tcPr>
          <w:p w14:paraId="1D6DAA0A">
            <w:pPr>
              <w:jc w:val="both"/>
              <w:rPr>
                <w:rFonts w:ascii="仿宋" w:hAnsi="仿宋" w:eastAsia="仿宋"/>
                <w:color w:val="000000"/>
                <w:sz w:val="24"/>
              </w:rPr>
            </w:pPr>
            <w:r>
              <w:rPr>
                <w:rFonts w:hint="eastAsia" w:ascii="仿宋" w:hAnsi="仿宋" w:eastAsia="仿宋"/>
                <w:color w:val="000000"/>
                <w:sz w:val="24"/>
              </w:rPr>
              <w:t>Meleis过渡理论视域下心脏术后患者慢性疼痛过渡期服务模式的构建与应用</w:t>
            </w:r>
          </w:p>
        </w:tc>
        <w:tc>
          <w:tcPr>
            <w:tcW w:w="2778" w:type="dxa"/>
            <w:vAlign w:val="center"/>
          </w:tcPr>
          <w:p w14:paraId="0217E38F">
            <w:pPr>
              <w:jc w:val="center"/>
              <w:rPr>
                <w:rFonts w:ascii="仿宋" w:hAnsi="仿宋" w:eastAsia="仿宋"/>
                <w:color w:val="000000"/>
                <w:sz w:val="24"/>
              </w:rPr>
            </w:pPr>
            <w:r>
              <w:rPr>
                <w:rFonts w:hint="eastAsia" w:ascii="仿宋" w:hAnsi="仿宋" w:eastAsia="仿宋"/>
                <w:color w:val="000000"/>
                <w:sz w:val="24"/>
              </w:rPr>
              <w:t>青岛大学附属医院</w:t>
            </w:r>
          </w:p>
        </w:tc>
      </w:tr>
      <w:tr w14:paraId="7168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7A3F850E">
            <w:pPr>
              <w:jc w:val="center"/>
              <w:rPr>
                <w:rFonts w:ascii="仿宋" w:hAnsi="仿宋" w:eastAsia="仿宋"/>
                <w:color w:val="000000"/>
                <w:sz w:val="24"/>
              </w:rPr>
            </w:pPr>
            <w:r>
              <w:rPr>
                <w:rFonts w:hint="eastAsia" w:ascii="仿宋" w:hAnsi="仿宋" w:eastAsia="仿宋"/>
                <w:color w:val="000000"/>
                <w:sz w:val="24"/>
              </w:rPr>
              <w:t>14</w:t>
            </w:r>
          </w:p>
        </w:tc>
        <w:tc>
          <w:tcPr>
            <w:tcW w:w="1843" w:type="dxa"/>
            <w:vAlign w:val="center"/>
          </w:tcPr>
          <w:p w14:paraId="1BED4EFC">
            <w:pPr>
              <w:jc w:val="center"/>
              <w:rPr>
                <w:rFonts w:ascii="仿宋" w:hAnsi="仿宋" w:eastAsia="仿宋"/>
                <w:color w:val="000000"/>
                <w:sz w:val="24"/>
              </w:rPr>
            </w:pPr>
            <w:r>
              <w:rPr>
                <w:rFonts w:hint="eastAsia" w:ascii="仿宋" w:hAnsi="仿宋" w:eastAsia="仿宋"/>
                <w:color w:val="000000"/>
                <w:sz w:val="24"/>
              </w:rPr>
              <w:t>2025C04</w:t>
            </w:r>
          </w:p>
        </w:tc>
        <w:tc>
          <w:tcPr>
            <w:tcW w:w="7088" w:type="dxa"/>
            <w:vAlign w:val="center"/>
          </w:tcPr>
          <w:p w14:paraId="4F2C4C80">
            <w:pPr>
              <w:jc w:val="both"/>
              <w:rPr>
                <w:rFonts w:ascii="仿宋" w:hAnsi="仿宋" w:eastAsia="仿宋"/>
                <w:color w:val="000000"/>
                <w:sz w:val="24"/>
              </w:rPr>
            </w:pPr>
            <w:r>
              <w:rPr>
                <w:rFonts w:hint="eastAsia" w:ascii="仿宋" w:hAnsi="仿宋" w:eastAsia="仿宋"/>
                <w:color w:val="000000"/>
                <w:sz w:val="24"/>
              </w:rPr>
              <w:t>槲皮素靶向PGC-1α/SIRT1信号轴调控自噬缓解脓毒症相关神经炎症的机制研究</w:t>
            </w:r>
          </w:p>
        </w:tc>
        <w:tc>
          <w:tcPr>
            <w:tcW w:w="2778" w:type="dxa"/>
            <w:vAlign w:val="center"/>
          </w:tcPr>
          <w:p w14:paraId="7419DFD5">
            <w:pPr>
              <w:jc w:val="center"/>
              <w:rPr>
                <w:rFonts w:ascii="仿宋" w:hAnsi="仿宋" w:eastAsia="仿宋"/>
                <w:color w:val="000000"/>
                <w:sz w:val="24"/>
              </w:rPr>
            </w:pPr>
            <w:r>
              <w:rPr>
                <w:rFonts w:hint="eastAsia" w:ascii="仿宋" w:hAnsi="仿宋" w:eastAsia="仿宋"/>
                <w:color w:val="000000"/>
                <w:sz w:val="24"/>
              </w:rPr>
              <w:t>威海市立医院</w:t>
            </w:r>
          </w:p>
        </w:tc>
      </w:tr>
      <w:tr w14:paraId="216C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343EBE78">
            <w:pPr>
              <w:jc w:val="center"/>
              <w:rPr>
                <w:rFonts w:ascii="仿宋" w:hAnsi="仿宋" w:eastAsia="仿宋"/>
                <w:color w:val="000000"/>
                <w:sz w:val="24"/>
              </w:rPr>
            </w:pPr>
            <w:r>
              <w:rPr>
                <w:rFonts w:hint="eastAsia" w:ascii="仿宋" w:hAnsi="仿宋" w:eastAsia="仿宋"/>
                <w:color w:val="000000"/>
                <w:sz w:val="24"/>
              </w:rPr>
              <w:t>15</w:t>
            </w:r>
          </w:p>
        </w:tc>
        <w:tc>
          <w:tcPr>
            <w:tcW w:w="1843" w:type="dxa"/>
            <w:vAlign w:val="center"/>
          </w:tcPr>
          <w:p w14:paraId="12FE7772">
            <w:pPr>
              <w:jc w:val="center"/>
              <w:rPr>
                <w:rFonts w:ascii="仿宋" w:hAnsi="仿宋" w:eastAsia="仿宋"/>
                <w:color w:val="000000"/>
                <w:sz w:val="24"/>
              </w:rPr>
            </w:pPr>
            <w:r>
              <w:rPr>
                <w:rFonts w:hint="eastAsia" w:ascii="仿宋" w:hAnsi="仿宋" w:eastAsia="仿宋"/>
                <w:color w:val="000000"/>
                <w:sz w:val="24"/>
              </w:rPr>
              <w:t>2025C05</w:t>
            </w:r>
          </w:p>
        </w:tc>
        <w:tc>
          <w:tcPr>
            <w:tcW w:w="7088" w:type="dxa"/>
            <w:vAlign w:val="center"/>
          </w:tcPr>
          <w:p w14:paraId="6CC7E1A7">
            <w:pPr>
              <w:jc w:val="both"/>
              <w:rPr>
                <w:rFonts w:ascii="仿宋" w:hAnsi="仿宋" w:eastAsia="仿宋"/>
                <w:color w:val="000000"/>
                <w:sz w:val="24"/>
              </w:rPr>
            </w:pPr>
            <w:r>
              <w:rPr>
                <w:rFonts w:hint="eastAsia" w:ascii="仿宋" w:hAnsi="仿宋" w:eastAsia="仿宋"/>
                <w:color w:val="000000"/>
                <w:sz w:val="24"/>
              </w:rPr>
              <w:t>基于网络药理学和分子对接技术探讨保真汤治疗结核病的作用机制和实验验证</w:t>
            </w:r>
          </w:p>
        </w:tc>
        <w:tc>
          <w:tcPr>
            <w:tcW w:w="2778" w:type="dxa"/>
            <w:vAlign w:val="center"/>
          </w:tcPr>
          <w:p w14:paraId="16425596">
            <w:pPr>
              <w:jc w:val="center"/>
              <w:rPr>
                <w:rFonts w:ascii="仿宋" w:hAnsi="仿宋" w:eastAsia="仿宋"/>
                <w:color w:val="000000"/>
                <w:sz w:val="24"/>
              </w:rPr>
            </w:pPr>
            <w:r>
              <w:rPr>
                <w:rFonts w:hint="eastAsia" w:ascii="仿宋" w:hAnsi="仿宋" w:eastAsia="仿宋"/>
                <w:color w:val="000000"/>
                <w:sz w:val="24"/>
              </w:rPr>
              <w:t>山东第二医科大学</w:t>
            </w:r>
          </w:p>
        </w:tc>
      </w:tr>
      <w:tr w14:paraId="14EF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0EFB2E26">
            <w:pPr>
              <w:jc w:val="center"/>
              <w:rPr>
                <w:rFonts w:ascii="仿宋" w:hAnsi="仿宋" w:eastAsia="仿宋"/>
                <w:color w:val="000000"/>
                <w:sz w:val="24"/>
              </w:rPr>
            </w:pPr>
            <w:r>
              <w:rPr>
                <w:rFonts w:hint="eastAsia" w:ascii="仿宋" w:hAnsi="仿宋" w:eastAsia="仿宋"/>
                <w:color w:val="000000"/>
                <w:sz w:val="24"/>
              </w:rPr>
              <w:t>16</w:t>
            </w:r>
          </w:p>
        </w:tc>
        <w:tc>
          <w:tcPr>
            <w:tcW w:w="1843" w:type="dxa"/>
            <w:vAlign w:val="center"/>
          </w:tcPr>
          <w:p w14:paraId="59743C74">
            <w:pPr>
              <w:jc w:val="center"/>
              <w:rPr>
                <w:rFonts w:ascii="仿宋" w:hAnsi="仿宋" w:eastAsia="仿宋"/>
                <w:color w:val="000000"/>
                <w:sz w:val="24"/>
              </w:rPr>
            </w:pPr>
            <w:r>
              <w:rPr>
                <w:rFonts w:hint="eastAsia" w:ascii="仿宋" w:hAnsi="仿宋" w:eastAsia="仿宋"/>
                <w:color w:val="000000"/>
                <w:sz w:val="24"/>
              </w:rPr>
              <w:t>2025C06</w:t>
            </w:r>
          </w:p>
        </w:tc>
        <w:tc>
          <w:tcPr>
            <w:tcW w:w="7088" w:type="dxa"/>
            <w:vAlign w:val="center"/>
          </w:tcPr>
          <w:p w14:paraId="5FA91460">
            <w:pPr>
              <w:jc w:val="both"/>
              <w:rPr>
                <w:rFonts w:ascii="仿宋" w:hAnsi="仿宋" w:eastAsia="仿宋"/>
                <w:color w:val="000000"/>
                <w:sz w:val="24"/>
              </w:rPr>
            </w:pPr>
            <w:r>
              <w:rPr>
                <w:rFonts w:hint="eastAsia" w:ascii="仿宋" w:hAnsi="仿宋" w:eastAsia="仿宋"/>
                <w:color w:val="000000"/>
                <w:sz w:val="24"/>
              </w:rPr>
              <w:t>“神经调控</w:t>
            </w:r>
            <w:r>
              <w:rPr>
                <w:rFonts w:hint="eastAsia" w:ascii="仿宋" w:hAnsi="仿宋" w:eastAsia="仿宋"/>
                <w:color w:val="000000"/>
                <w:sz w:val="24"/>
                <w:lang w:eastAsia="zh-CN"/>
              </w:rPr>
              <w:t>－</w:t>
            </w:r>
            <w:r>
              <w:rPr>
                <w:rFonts w:hint="eastAsia" w:ascii="仿宋" w:hAnsi="仿宋" w:eastAsia="仿宋"/>
                <w:color w:val="000000"/>
                <w:sz w:val="24"/>
              </w:rPr>
              <w:t>经络调节”双向协同对偏头痛的整合治疗及机制研究</w:t>
            </w:r>
          </w:p>
        </w:tc>
        <w:tc>
          <w:tcPr>
            <w:tcW w:w="2778" w:type="dxa"/>
            <w:vAlign w:val="center"/>
          </w:tcPr>
          <w:p w14:paraId="6B706397">
            <w:pPr>
              <w:jc w:val="center"/>
              <w:rPr>
                <w:rFonts w:ascii="仿宋" w:hAnsi="仿宋" w:eastAsia="仿宋"/>
                <w:color w:val="000000"/>
                <w:sz w:val="24"/>
              </w:rPr>
            </w:pPr>
            <w:r>
              <w:rPr>
                <w:rFonts w:hint="eastAsia" w:ascii="仿宋" w:hAnsi="仿宋" w:eastAsia="仿宋"/>
                <w:color w:val="000000"/>
                <w:sz w:val="24"/>
              </w:rPr>
              <w:t>东营市人民医院</w:t>
            </w:r>
          </w:p>
        </w:tc>
      </w:tr>
      <w:tr w14:paraId="2AF1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6FA97C53">
            <w:pPr>
              <w:jc w:val="center"/>
              <w:rPr>
                <w:rFonts w:ascii="仿宋" w:hAnsi="仿宋" w:eastAsia="仿宋"/>
                <w:color w:val="000000"/>
                <w:sz w:val="24"/>
              </w:rPr>
            </w:pPr>
            <w:r>
              <w:rPr>
                <w:rFonts w:hint="eastAsia" w:ascii="仿宋" w:hAnsi="仿宋" w:eastAsia="仿宋"/>
                <w:color w:val="000000"/>
                <w:sz w:val="24"/>
              </w:rPr>
              <w:t>17</w:t>
            </w:r>
          </w:p>
        </w:tc>
        <w:tc>
          <w:tcPr>
            <w:tcW w:w="1843" w:type="dxa"/>
            <w:vAlign w:val="center"/>
          </w:tcPr>
          <w:p w14:paraId="56A363AD">
            <w:pPr>
              <w:jc w:val="center"/>
              <w:rPr>
                <w:rFonts w:ascii="仿宋" w:hAnsi="仿宋" w:eastAsia="仿宋"/>
                <w:color w:val="000000"/>
                <w:sz w:val="24"/>
              </w:rPr>
            </w:pPr>
            <w:r>
              <w:rPr>
                <w:rFonts w:hint="eastAsia" w:ascii="仿宋" w:hAnsi="仿宋" w:eastAsia="仿宋"/>
                <w:color w:val="000000"/>
                <w:sz w:val="24"/>
              </w:rPr>
              <w:t>2025C07</w:t>
            </w:r>
          </w:p>
        </w:tc>
        <w:tc>
          <w:tcPr>
            <w:tcW w:w="7088" w:type="dxa"/>
            <w:vAlign w:val="center"/>
          </w:tcPr>
          <w:p w14:paraId="6016A07D">
            <w:pPr>
              <w:jc w:val="both"/>
              <w:rPr>
                <w:rFonts w:ascii="仿宋" w:hAnsi="仿宋" w:eastAsia="仿宋"/>
                <w:color w:val="000000"/>
                <w:sz w:val="24"/>
              </w:rPr>
            </w:pPr>
            <w:r>
              <w:rPr>
                <w:rFonts w:hint="eastAsia" w:ascii="仿宋" w:hAnsi="仿宋" w:eastAsia="仿宋"/>
                <w:color w:val="000000"/>
                <w:sz w:val="24"/>
              </w:rPr>
              <w:t>基于疼痛评估量表与生物标志物的精准疼痛管理策略在肿瘤患者中的个性化应用研究</w:t>
            </w:r>
          </w:p>
        </w:tc>
        <w:tc>
          <w:tcPr>
            <w:tcW w:w="2778" w:type="dxa"/>
            <w:vAlign w:val="center"/>
          </w:tcPr>
          <w:p w14:paraId="798B9894">
            <w:pPr>
              <w:jc w:val="center"/>
              <w:rPr>
                <w:rFonts w:hint="eastAsia" w:ascii="仿宋" w:hAnsi="仿宋" w:eastAsia="仿宋"/>
                <w:color w:val="000000"/>
                <w:sz w:val="24"/>
              </w:rPr>
            </w:pPr>
            <w:r>
              <w:rPr>
                <w:rFonts w:hint="eastAsia" w:ascii="仿宋" w:hAnsi="仿宋" w:eastAsia="仿宋"/>
                <w:color w:val="000000"/>
                <w:sz w:val="24"/>
              </w:rPr>
              <w:t>山东第一医科大学</w:t>
            </w:r>
          </w:p>
          <w:p w14:paraId="5A8FA804">
            <w:pPr>
              <w:jc w:val="center"/>
              <w:rPr>
                <w:rFonts w:ascii="仿宋" w:hAnsi="仿宋" w:eastAsia="仿宋"/>
                <w:color w:val="000000"/>
                <w:sz w:val="24"/>
              </w:rPr>
            </w:pPr>
            <w:r>
              <w:rPr>
                <w:rFonts w:hint="eastAsia" w:ascii="仿宋" w:hAnsi="仿宋" w:eastAsia="仿宋"/>
                <w:color w:val="000000"/>
                <w:sz w:val="24"/>
              </w:rPr>
              <w:t>附属肿瘤医院</w:t>
            </w:r>
          </w:p>
        </w:tc>
      </w:tr>
      <w:tr w14:paraId="6B37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440E5A2A">
            <w:pPr>
              <w:jc w:val="center"/>
              <w:rPr>
                <w:rFonts w:ascii="仿宋" w:hAnsi="仿宋" w:eastAsia="仿宋"/>
                <w:color w:val="000000"/>
                <w:sz w:val="24"/>
              </w:rPr>
            </w:pPr>
            <w:r>
              <w:rPr>
                <w:rFonts w:hint="eastAsia" w:ascii="仿宋" w:hAnsi="仿宋" w:eastAsia="仿宋"/>
                <w:color w:val="000000"/>
                <w:sz w:val="24"/>
              </w:rPr>
              <w:t>18</w:t>
            </w:r>
          </w:p>
        </w:tc>
        <w:tc>
          <w:tcPr>
            <w:tcW w:w="1843" w:type="dxa"/>
            <w:vAlign w:val="center"/>
          </w:tcPr>
          <w:p w14:paraId="125AA5C0">
            <w:pPr>
              <w:jc w:val="center"/>
              <w:rPr>
                <w:rFonts w:ascii="仿宋" w:hAnsi="仿宋" w:eastAsia="仿宋"/>
                <w:color w:val="000000"/>
                <w:sz w:val="24"/>
              </w:rPr>
            </w:pPr>
            <w:r>
              <w:rPr>
                <w:rFonts w:hint="eastAsia" w:ascii="仿宋" w:hAnsi="仿宋" w:eastAsia="仿宋"/>
                <w:color w:val="000000"/>
                <w:sz w:val="24"/>
              </w:rPr>
              <w:t>2025C08</w:t>
            </w:r>
          </w:p>
        </w:tc>
        <w:tc>
          <w:tcPr>
            <w:tcW w:w="7088" w:type="dxa"/>
            <w:vAlign w:val="center"/>
          </w:tcPr>
          <w:p w14:paraId="7B03C949">
            <w:pPr>
              <w:jc w:val="both"/>
              <w:rPr>
                <w:rFonts w:ascii="仿宋" w:hAnsi="仿宋" w:eastAsia="仿宋"/>
                <w:color w:val="000000"/>
                <w:sz w:val="24"/>
              </w:rPr>
            </w:pPr>
            <w:r>
              <w:rPr>
                <w:rFonts w:hint="eastAsia" w:ascii="仿宋" w:hAnsi="仿宋" w:eastAsia="仿宋"/>
                <w:color w:val="000000"/>
                <w:sz w:val="24"/>
              </w:rPr>
              <w:t>急性心肌梗死患者基于炎症标志物和临床指标的早期风险分层及预后预测模型构建</w:t>
            </w:r>
          </w:p>
        </w:tc>
        <w:tc>
          <w:tcPr>
            <w:tcW w:w="2778" w:type="dxa"/>
            <w:vAlign w:val="center"/>
          </w:tcPr>
          <w:p w14:paraId="3549809A">
            <w:pPr>
              <w:jc w:val="center"/>
              <w:rPr>
                <w:rFonts w:ascii="仿宋" w:hAnsi="仿宋" w:eastAsia="仿宋"/>
                <w:color w:val="000000"/>
                <w:sz w:val="24"/>
              </w:rPr>
            </w:pPr>
            <w:r>
              <w:rPr>
                <w:rFonts w:hint="eastAsia" w:ascii="仿宋" w:hAnsi="仿宋" w:eastAsia="仿宋"/>
                <w:color w:val="000000"/>
                <w:sz w:val="24"/>
              </w:rPr>
              <w:t>潍坊市人民医院</w:t>
            </w:r>
          </w:p>
        </w:tc>
      </w:tr>
      <w:tr w14:paraId="3CDE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3A4CDB9A">
            <w:pPr>
              <w:jc w:val="center"/>
              <w:rPr>
                <w:rFonts w:ascii="仿宋" w:hAnsi="仿宋" w:eastAsia="仿宋"/>
                <w:color w:val="000000"/>
                <w:sz w:val="24"/>
              </w:rPr>
            </w:pPr>
            <w:r>
              <w:rPr>
                <w:rFonts w:hint="eastAsia" w:ascii="仿宋" w:hAnsi="仿宋" w:eastAsia="仿宋"/>
                <w:color w:val="000000"/>
                <w:sz w:val="24"/>
              </w:rPr>
              <w:t>19</w:t>
            </w:r>
          </w:p>
        </w:tc>
        <w:tc>
          <w:tcPr>
            <w:tcW w:w="1843" w:type="dxa"/>
            <w:vAlign w:val="center"/>
          </w:tcPr>
          <w:p w14:paraId="748E76B1">
            <w:pPr>
              <w:jc w:val="center"/>
              <w:rPr>
                <w:rFonts w:ascii="仿宋" w:hAnsi="仿宋" w:eastAsia="仿宋"/>
                <w:color w:val="000000"/>
                <w:sz w:val="24"/>
              </w:rPr>
            </w:pPr>
            <w:r>
              <w:rPr>
                <w:rFonts w:hint="eastAsia" w:ascii="仿宋" w:hAnsi="仿宋" w:eastAsia="仿宋"/>
                <w:color w:val="000000"/>
                <w:sz w:val="24"/>
              </w:rPr>
              <w:t>2025C09</w:t>
            </w:r>
          </w:p>
        </w:tc>
        <w:tc>
          <w:tcPr>
            <w:tcW w:w="7088" w:type="dxa"/>
            <w:vAlign w:val="center"/>
          </w:tcPr>
          <w:p w14:paraId="6404D7C7">
            <w:pPr>
              <w:jc w:val="both"/>
              <w:rPr>
                <w:rFonts w:ascii="仿宋" w:hAnsi="仿宋" w:eastAsia="仿宋"/>
                <w:color w:val="000000"/>
                <w:sz w:val="24"/>
              </w:rPr>
            </w:pPr>
            <w:r>
              <w:rPr>
                <w:rFonts w:hint="eastAsia" w:ascii="仿宋" w:hAnsi="仿宋" w:eastAsia="仿宋"/>
                <w:color w:val="000000"/>
                <w:sz w:val="24"/>
              </w:rPr>
              <w:t>NF1基因通过调控PI3K-AKT-mTOR通路抑制凋亡驱动肿瘤生长机制研究</w:t>
            </w:r>
          </w:p>
        </w:tc>
        <w:tc>
          <w:tcPr>
            <w:tcW w:w="2778" w:type="dxa"/>
            <w:vAlign w:val="center"/>
          </w:tcPr>
          <w:p w14:paraId="3FC15ED3">
            <w:pPr>
              <w:jc w:val="center"/>
              <w:rPr>
                <w:rFonts w:ascii="仿宋" w:hAnsi="仿宋" w:eastAsia="仿宋"/>
                <w:color w:val="000000"/>
                <w:sz w:val="24"/>
              </w:rPr>
            </w:pPr>
            <w:r>
              <w:rPr>
                <w:rFonts w:hint="eastAsia" w:ascii="仿宋" w:hAnsi="仿宋" w:eastAsia="仿宋"/>
                <w:color w:val="000000"/>
                <w:sz w:val="24"/>
              </w:rPr>
              <w:t>济南市儿童医院</w:t>
            </w:r>
          </w:p>
        </w:tc>
      </w:tr>
      <w:tr w14:paraId="5561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54408E9B">
            <w:pPr>
              <w:jc w:val="center"/>
              <w:rPr>
                <w:rFonts w:ascii="仿宋" w:hAnsi="仿宋" w:eastAsia="仿宋"/>
                <w:color w:val="000000"/>
                <w:sz w:val="24"/>
              </w:rPr>
            </w:pPr>
            <w:r>
              <w:rPr>
                <w:rFonts w:hint="eastAsia" w:ascii="仿宋" w:hAnsi="仿宋" w:eastAsia="仿宋"/>
                <w:color w:val="000000"/>
                <w:sz w:val="24"/>
              </w:rPr>
              <w:t>20</w:t>
            </w:r>
          </w:p>
        </w:tc>
        <w:tc>
          <w:tcPr>
            <w:tcW w:w="1843" w:type="dxa"/>
            <w:vAlign w:val="center"/>
          </w:tcPr>
          <w:p w14:paraId="4A841508">
            <w:pPr>
              <w:jc w:val="center"/>
              <w:rPr>
                <w:rFonts w:ascii="仿宋" w:hAnsi="仿宋" w:eastAsia="仿宋"/>
                <w:color w:val="000000"/>
                <w:sz w:val="24"/>
              </w:rPr>
            </w:pPr>
            <w:r>
              <w:rPr>
                <w:rFonts w:hint="eastAsia" w:ascii="仿宋" w:hAnsi="仿宋" w:eastAsia="仿宋"/>
                <w:color w:val="000000"/>
                <w:sz w:val="24"/>
              </w:rPr>
              <w:t>2025C10</w:t>
            </w:r>
          </w:p>
        </w:tc>
        <w:tc>
          <w:tcPr>
            <w:tcW w:w="7088" w:type="dxa"/>
            <w:vAlign w:val="center"/>
          </w:tcPr>
          <w:p w14:paraId="02D8D008">
            <w:pPr>
              <w:jc w:val="both"/>
              <w:rPr>
                <w:rFonts w:ascii="仿宋" w:hAnsi="仿宋" w:eastAsia="仿宋"/>
                <w:color w:val="000000"/>
                <w:sz w:val="24"/>
              </w:rPr>
            </w:pPr>
            <w:r>
              <w:rPr>
                <w:rFonts w:hint="eastAsia" w:ascii="仿宋" w:hAnsi="仿宋" w:eastAsia="仿宋"/>
                <w:color w:val="000000"/>
                <w:sz w:val="24"/>
              </w:rPr>
              <w:t>智慧医疗环境下区域急救协同系统关键技术研究与示范建设</w:t>
            </w:r>
          </w:p>
        </w:tc>
        <w:tc>
          <w:tcPr>
            <w:tcW w:w="2778" w:type="dxa"/>
            <w:vAlign w:val="center"/>
          </w:tcPr>
          <w:p w14:paraId="1E86F4AD">
            <w:pPr>
              <w:jc w:val="center"/>
              <w:rPr>
                <w:rFonts w:ascii="仿宋" w:hAnsi="仿宋" w:eastAsia="仿宋"/>
                <w:color w:val="000000"/>
                <w:sz w:val="24"/>
              </w:rPr>
            </w:pPr>
            <w:r>
              <w:rPr>
                <w:rFonts w:hint="eastAsia" w:ascii="仿宋" w:hAnsi="仿宋" w:eastAsia="仿宋"/>
                <w:color w:val="000000"/>
                <w:sz w:val="24"/>
              </w:rPr>
              <w:t>济南市中心医院</w:t>
            </w:r>
          </w:p>
        </w:tc>
      </w:tr>
      <w:tr w14:paraId="1EF2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024" w:type="dxa"/>
            <w:vAlign w:val="center"/>
          </w:tcPr>
          <w:p w14:paraId="44D008FC">
            <w:pPr>
              <w:jc w:val="center"/>
              <w:rPr>
                <w:rFonts w:ascii="仿宋" w:hAnsi="仿宋" w:eastAsia="仿宋"/>
                <w:color w:val="000000"/>
                <w:sz w:val="24"/>
              </w:rPr>
            </w:pPr>
            <w:r>
              <w:rPr>
                <w:rFonts w:hint="eastAsia" w:ascii="仿宋" w:hAnsi="仿宋" w:eastAsia="仿宋"/>
                <w:color w:val="000000"/>
                <w:sz w:val="24"/>
              </w:rPr>
              <w:t>21</w:t>
            </w:r>
          </w:p>
        </w:tc>
        <w:tc>
          <w:tcPr>
            <w:tcW w:w="1843" w:type="dxa"/>
            <w:vAlign w:val="center"/>
          </w:tcPr>
          <w:p w14:paraId="45BD29A9">
            <w:pPr>
              <w:jc w:val="center"/>
              <w:rPr>
                <w:rFonts w:ascii="仿宋" w:hAnsi="仿宋" w:eastAsia="仿宋"/>
                <w:color w:val="000000"/>
                <w:sz w:val="24"/>
              </w:rPr>
            </w:pPr>
            <w:r>
              <w:rPr>
                <w:rFonts w:hint="eastAsia" w:ascii="仿宋" w:hAnsi="仿宋" w:eastAsia="仿宋"/>
                <w:color w:val="000000"/>
                <w:sz w:val="24"/>
              </w:rPr>
              <w:t>2025C11</w:t>
            </w:r>
          </w:p>
        </w:tc>
        <w:tc>
          <w:tcPr>
            <w:tcW w:w="7088" w:type="dxa"/>
            <w:vAlign w:val="center"/>
          </w:tcPr>
          <w:p w14:paraId="28450CC6">
            <w:pPr>
              <w:jc w:val="both"/>
              <w:rPr>
                <w:rFonts w:ascii="仿宋" w:hAnsi="仿宋" w:eastAsia="仿宋"/>
                <w:color w:val="000000"/>
                <w:sz w:val="24"/>
              </w:rPr>
            </w:pPr>
            <w:r>
              <w:rPr>
                <w:rFonts w:hint="eastAsia" w:ascii="仿宋" w:hAnsi="仿宋" w:eastAsia="仿宋"/>
                <w:color w:val="000000"/>
                <w:sz w:val="24"/>
              </w:rPr>
              <w:t>基于IMB模型的癌痛患者全程智能化管理体系构建及应用研究</w:t>
            </w:r>
          </w:p>
        </w:tc>
        <w:tc>
          <w:tcPr>
            <w:tcW w:w="2778" w:type="dxa"/>
            <w:vAlign w:val="center"/>
          </w:tcPr>
          <w:p w14:paraId="6EEF15AB">
            <w:pPr>
              <w:jc w:val="center"/>
              <w:rPr>
                <w:rFonts w:ascii="仿宋" w:hAnsi="仿宋" w:eastAsia="仿宋"/>
                <w:color w:val="000000"/>
                <w:sz w:val="24"/>
              </w:rPr>
            </w:pPr>
            <w:r>
              <w:rPr>
                <w:rFonts w:hint="eastAsia" w:ascii="仿宋" w:hAnsi="仿宋" w:eastAsia="仿宋"/>
                <w:color w:val="000000"/>
                <w:sz w:val="24"/>
              </w:rPr>
              <w:t>泰安市中心医院（青岛大学附属泰安市中心医院、泰山医养中心）</w:t>
            </w:r>
          </w:p>
        </w:tc>
      </w:tr>
      <w:tr w14:paraId="334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1D99ED88">
            <w:pPr>
              <w:jc w:val="center"/>
              <w:rPr>
                <w:rFonts w:ascii="仿宋" w:hAnsi="仿宋" w:eastAsia="仿宋"/>
                <w:color w:val="000000"/>
                <w:sz w:val="24"/>
              </w:rPr>
            </w:pPr>
            <w:r>
              <w:rPr>
                <w:rFonts w:hint="eastAsia" w:ascii="仿宋" w:hAnsi="仿宋" w:eastAsia="仿宋"/>
                <w:color w:val="000000"/>
                <w:sz w:val="24"/>
              </w:rPr>
              <w:t>22</w:t>
            </w:r>
          </w:p>
        </w:tc>
        <w:tc>
          <w:tcPr>
            <w:tcW w:w="1843" w:type="dxa"/>
            <w:vAlign w:val="center"/>
          </w:tcPr>
          <w:p w14:paraId="67ECB0D2">
            <w:pPr>
              <w:jc w:val="center"/>
              <w:rPr>
                <w:rFonts w:ascii="仿宋" w:hAnsi="仿宋" w:eastAsia="仿宋"/>
                <w:color w:val="000000"/>
                <w:sz w:val="24"/>
              </w:rPr>
            </w:pPr>
            <w:r>
              <w:rPr>
                <w:rFonts w:hint="eastAsia" w:ascii="仿宋" w:hAnsi="仿宋" w:eastAsia="仿宋"/>
                <w:color w:val="000000"/>
                <w:sz w:val="24"/>
              </w:rPr>
              <w:t>2025C12</w:t>
            </w:r>
          </w:p>
        </w:tc>
        <w:tc>
          <w:tcPr>
            <w:tcW w:w="7088" w:type="dxa"/>
            <w:vAlign w:val="center"/>
          </w:tcPr>
          <w:p w14:paraId="599D12B7">
            <w:pPr>
              <w:jc w:val="both"/>
              <w:rPr>
                <w:rFonts w:ascii="仿宋" w:hAnsi="仿宋" w:eastAsia="仿宋"/>
                <w:color w:val="000000"/>
                <w:sz w:val="24"/>
              </w:rPr>
            </w:pPr>
            <w:r>
              <w:rPr>
                <w:rFonts w:hint="eastAsia" w:ascii="仿宋" w:hAnsi="仿宋" w:eastAsia="仿宋"/>
                <w:color w:val="000000"/>
                <w:sz w:val="24"/>
              </w:rPr>
              <w:t>基于表观遗传学机制探讨扶正消滞汤治疗早产儿坏死性小肠结肠炎机制研究</w:t>
            </w:r>
          </w:p>
        </w:tc>
        <w:tc>
          <w:tcPr>
            <w:tcW w:w="2778" w:type="dxa"/>
            <w:vAlign w:val="center"/>
          </w:tcPr>
          <w:p w14:paraId="0E97E226">
            <w:pPr>
              <w:jc w:val="center"/>
              <w:rPr>
                <w:rFonts w:ascii="仿宋" w:hAnsi="仿宋" w:eastAsia="仿宋"/>
                <w:color w:val="000000"/>
                <w:sz w:val="24"/>
              </w:rPr>
            </w:pPr>
            <w:r>
              <w:rPr>
                <w:rFonts w:hint="eastAsia" w:ascii="仿宋" w:hAnsi="仿宋" w:eastAsia="仿宋"/>
                <w:color w:val="000000"/>
                <w:sz w:val="24"/>
              </w:rPr>
              <w:t>聊城市人民医院</w:t>
            </w:r>
          </w:p>
        </w:tc>
      </w:tr>
      <w:tr w14:paraId="6760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0325964F">
            <w:pPr>
              <w:jc w:val="center"/>
              <w:rPr>
                <w:rFonts w:ascii="仿宋" w:hAnsi="仿宋" w:eastAsia="仿宋"/>
                <w:color w:val="000000"/>
                <w:sz w:val="24"/>
              </w:rPr>
            </w:pPr>
            <w:r>
              <w:rPr>
                <w:rFonts w:hint="eastAsia" w:ascii="仿宋" w:hAnsi="仿宋" w:eastAsia="仿宋"/>
                <w:color w:val="000000"/>
                <w:sz w:val="24"/>
              </w:rPr>
              <w:t>23</w:t>
            </w:r>
          </w:p>
        </w:tc>
        <w:tc>
          <w:tcPr>
            <w:tcW w:w="1843" w:type="dxa"/>
            <w:vAlign w:val="center"/>
          </w:tcPr>
          <w:p w14:paraId="7A66F0A3">
            <w:pPr>
              <w:jc w:val="center"/>
              <w:rPr>
                <w:rFonts w:ascii="仿宋" w:hAnsi="仿宋" w:eastAsia="仿宋"/>
                <w:color w:val="000000"/>
                <w:sz w:val="24"/>
              </w:rPr>
            </w:pPr>
            <w:r>
              <w:rPr>
                <w:rFonts w:hint="eastAsia" w:ascii="仿宋" w:hAnsi="仿宋" w:eastAsia="仿宋"/>
                <w:color w:val="000000"/>
                <w:sz w:val="24"/>
              </w:rPr>
              <w:t>2025C13</w:t>
            </w:r>
          </w:p>
        </w:tc>
        <w:tc>
          <w:tcPr>
            <w:tcW w:w="7088" w:type="dxa"/>
            <w:vAlign w:val="center"/>
          </w:tcPr>
          <w:p w14:paraId="7B79F0F9">
            <w:pPr>
              <w:jc w:val="both"/>
              <w:rPr>
                <w:rFonts w:ascii="仿宋" w:hAnsi="仿宋" w:eastAsia="仿宋"/>
                <w:color w:val="000000"/>
                <w:sz w:val="24"/>
              </w:rPr>
            </w:pPr>
            <w:r>
              <w:rPr>
                <w:rFonts w:hint="eastAsia" w:ascii="仿宋" w:hAnsi="仿宋" w:eastAsia="仿宋"/>
                <w:color w:val="000000"/>
                <w:sz w:val="24"/>
              </w:rPr>
              <w:t>舒适化医疗理念下髋关节镜手术围术期诊疗策略对比研究</w:t>
            </w:r>
          </w:p>
        </w:tc>
        <w:tc>
          <w:tcPr>
            <w:tcW w:w="2778" w:type="dxa"/>
            <w:vAlign w:val="center"/>
          </w:tcPr>
          <w:p w14:paraId="58B64B55">
            <w:pPr>
              <w:jc w:val="center"/>
              <w:rPr>
                <w:rFonts w:ascii="仿宋" w:hAnsi="仿宋" w:eastAsia="仿宋"/>
                <w:color w:val="000000"/>
                <w:sz w:val="24"/>
              </w:rPr>
            </w:pPr>
            <w:r>
              <w:rPr>
                <w:rFonts w:hint="eastAsia" w:ascii="仿宋" w:hAnsi="仿宋" w:eastAsia="仿宋"/>
                <w:color w:val="000000"/>
                <w:sz w:val="24"/>
              </w:rPr>
              <w:t>山东大学齐鲁第二医院</w:t>
            </w:r>
          </w:p>
        </w:tc>
      </w:tr>
      <w:tr w14:paraId="0D9B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231BD461">
            <w:pPr>
              <w:jc w:val="center"/>
              <w:rPr>
                <w:rFonts w:ascii="仿宋" w:hAnsi="仿宋" w:eastAsia="仿宋"/>
                <w:color w:val="000000"/>
                <w:sz w:val="24"/>
              </w:rPr>
            </w:pPr>
            <w:r>
              <w:rPr>
                <w:rFonts w:hint="eastAsia" w:ascii="仿宋" w:hAnsi="仿宋" w:eastAsia="仿宋"/>
                <w:color w:val="000000"/>
                <w:sz w:val="24"/>
              </w:rPr>
              <w:t>24</w:t>
            </w:r>
          </w:p>
        </w:tc>
        <w:tc>
          <w:tcPr>
            <w:tcW w:w="1843" w:type="dxa"/>
            <w:vAlign w:val="center"/>
          </w:tcPr>
          <w:p w14:paraId="67DB3086">
            <w:pPr>
              <w:jc w:val="center"/>
              <w:rPr>
                <w:rFonts w:ascii="仿宋" w:hAnsi="仿宋" w:eastAsia="仿宋"/>
                <w:color w:val="000000"/>
                <w:sz w:val="24"/>
              </w:rPr>
            </w:pPr>
            <w:r>
              <w:rPr>
                <w:rFonts w:hint="eastAsia" w:ascii="仿宋" w:hAnsi="仿宋" w:eastAsia="仿宋"/>
                <w:color w:val="000000"/>
                <w:sz w:val="24"/>
              </w:rPr>
              <w:t>2025C14</w:t>
            </w:r>
          </w:p>
        </w:tc>
        <w:tc>
          <w:tcPr>
            <w:tcW w:w="7088" w:type="dxa"/>
            <w:vAlign w:val="center"/>
          </w:tcPr>
          <w:p w14:paraId="7E8A0D53">
            <w:pPr>
              <w:jc w:val="both"/>
              <w:rPr>
                <w:rFonts w:ascii="仿宋" w:hAnsi="仿宋" w:eastAsia="仿宋"/>
                <w:color w:val="000000"/>
                <w:sz w:val="24"/>
              </w:rPr>
            </w:pPr>
            <w:r>
              <w:rPr>
                <w:rFonts w:hint="eastAsia" w:ascii="仿宋" w:hAnsi="仿宋" w:eastAsia="仿宋"/>
                <w:color w:val="000000"/>
                <w:sz w:val="24"/>
              </w:rPr>
              <w:t>“主动健康”理念下整合型家庭医生模式在老年恶性肿瘤患者管理中的策略研究</w:t>
            </w:r>
          </w:p>
        </w:tc>
        <w:tc>
          <w:tcPr>
            <w:tcW w:w="2778" w:type="dxa"/>
            <w:vAlign w:val="center"/>
          </w:tcPr>
          <w:p w14:paraId="3DA3A88F">
            <w:pPr>
              <w:jc w:val="center"/>
              <w:rPr>
                <w:rFonts w:hint="eastAsia" w:ascii="仿宋" w:hAnsi="仿宋" w:eastAsia="仿宋"/>
                <w:color w:val="000000"/>
                <w:sz w:val="24"/>
              </w:rPr>
            </w:pPr>
            <w:r>
              <w:rPr>
                <w:rFonts w:hint="eastAsia" w:ascii="仿宋" w:hAnsi="仿宋" w:eastAsia="仿宋"/>
                <w:color w:val="000000"/>
                <w:sz w:val="24"/>
              </w:rPr>
              <w:t>山东第一医科大学</w:t>
            </w:r>
          </w:p>
          <w:p w14:paraId="25A6F88E">
            <w:pPr>
              <w:jc w:val="center"/>
              <w:rPr>
                <w:rFonts w:ascii="仿宋" w:hAnsi="仿宋" w:eastAsia="仿宋"/>
                <w:color w:val="000000"/>
                <w:sz w:val="24"/>
              </w:rPr>
            </w:pPr>
            <w:r>
              <w:rPr>
                <w:rFonts w:hint="eastAsia" w:ascii="仿宋" w:hAnsi="仿宋" w:eastAsia="仿宋"/>
                <w:color w:val="000000"/>
                <w:sz w:val="24"/>
              </w:rPr>
              <w:t>附属肿瘤医院</w:t>
            </w:r>
          </w:p>
        </w:tc>
      </w:tr>
      <w:tr w14:paraId="5BA5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745AF467">
            <w:pPr>
              <w:jc w:val="center"/>
              <w:rPr>
                <w:rFonts w:ascii="仿宋" w:hAnsi="仿宋" w:eastAsia="仿宋"/>
                <w:color w:val="000000"/>
                <w:sz w:val="24"/>
              </w:rPr>
            </w:pPr>
            <w:r>
              <w:rPr>
                <w:rFonts w:hint="eastAsia" w:ascii="仿宋" w:hAnsi="仿宋" w:eastAsia="仿宋"/>
                <w:color w:val="000000"/>
                <w:sz w:val="24"/>
              </w:rPr>
              <w:t>25</w:t>
            </w:r>
          </w:p>
        </w:tc>
        <w:tc>
          <w:tcPr>
            <w:tcW w:w="1843" w:type="dxa"/>
            <w:vAlign w:val="center"/>
          </w:tcPr>
          <w:p w14:paraId="1E533AA2">
            <w:pPr>
              <w:jc w:val="center"/>
              <w:rPr>
                <w:rFonts w:ascii="仿宋" w:hAnsi="仿宋" w:eastAsia="仿宋"/>
                <w:color w:val="000000"/>
                <w:sz w:val="24"/>
              </w:rPr>
            </w:pPr>
            <w:r>
              <w:rPr>
                <w:rFonts w:hint="eastAsia" w:ascii="仿宋" w:hAnsi="仿宋" w:eastAsia="仿宋"/>
                <w:color w:val="000000"/>
                <w:sz w:val="24"/>
              </w:rPr>
              <w:t>2025C15</w:t>
            </w:r>
          </w:p>
        </w:tc>
        <w:tc>
          <w:tcPr>
            <w:tcW w:w="7088" w:type="dxa"/>
            <w:vAlign w:val="center"/>
          </w:tcPr>
          <w:p w14:paraId="18B66702">
            <w:pPr>
              <w:jc w:val="both"/>
              <w:rPr>
                <w:rFonts w:ascii="仿宋" w:hAnsi="仿宋" w:eastAsia="仿宋"/>
                <w:color w:val="000000"/>
                <w:sz w:val="24"/>
              </w:rPr>
            </w:pPr>
            <w:r>
              <w:rPr>
                <w:rFonts w:hint="eastAsia" w:ascii="仿宋" w:hAnsi="仿宋" w:eastAsia="仿宋"/>
                <w:color w:val="000000"/>
                <w:sz w:val="24"/>
              </w:rPr>
              <w:t>基于移动医疗的自我管理干预方案在医院</w:t>
            </w:r>
            <w:r>
              <w:rPr>
                <w:rFonts w:hint="eastAsia" w:ascii="仿宋" w:hAnsi="仿宋" w:eastAsia="仿宋"/>
                <w:color w:val="000000"/>
                <w:sz w:val="24"/>
                <w:lang w:eastAsia="zh-CN"/>
              </w:rPr>
              <w:t>－</w:t>
            </w:r>
            <w:r>
              <w:rPr>
                <w:rFonts w:hint="eastAsia" w:ascii="仿宋" w:hAnsi="仿宋" w:eastAsia="仿宋"/>
                <w:color w:val="000000"/>
                <w:sz w:val="24"/>
              </w:rPr>
              <w:t>家庭过渡期癌痛患者中干预效果的研究</w:t>
            </w:r>
          </w:p>
        </w:tc>
        <w:tc>
          <w:tcPr>
            <w:tcW w:w="2778" w:type="dxa"/>
            <w:vAlign w:val="center"/>
          </w:tcPr>
          <w:p w14:paraId="78518B9C">
            <w:pPr>
              <w:jc w:val="center"/>
              <w:rPr>
                <w:rFonts w:hint="eastAsia" w:ascii="仿宋" w:hAnsi="仿宋" w:eastAsia="仿宋"/>
                <w:color w:val="000000"/>
                <w:sz w:val="24"/>
              </w:rPr>
            </w:pPr>
            <w:r>
              <w:rPr>
                <w:rFonts w:hint="eastAsia" w:ascii="仿宋" w:hAnsi="仿宋" w:eastAsia="仿宋"/>
                <w:color w:val="000000"/>
                <w:sz w:val="24"/>
              </w:rPr>
              <w:t>山东第一医科大学</w:t>
            </w:r>
          </w:p>
          <w:p w14:paraId="6AD6A50D">
            <w:pPr>
              <w:jc w:val="center"/>
              <w:rPr>
                <w:rFonts w:ascii="仿宋" w:hAnsi="仿宋" w:eastAsia="仿宋"/>
                <w:color w:val="000000"/>
                <w:sz w:val="24"/>
              </w:rPr>
            </w:pPr>
            <w:r>
              <w:rPr>
                <w:rFonts w:hint="eastAsia" w:ascii="仿宋" w:hAnsi="仿宋" w:eastAsia="仿宋"/>
                <w:color w:val="000000"/>
                <w:sz w:val="24"/>
              </w:rPr>
              <w:t>附属肿瘤医院</w:t>
            </w:r>
          </w:p>
        </w:tc>
      </w:tr>
      <w:tr w14:paraId="5071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63C50FA6">
            <w:pPr>
              <w:jc w:val="center"/>
              <w:rPr>
                <w:rFonts w:ascii="仿宋" w:hAnsi="仿宋" w:eastAsia="仿宋"/>
                <w:color w:val="000000"/>
                <w:sz w:val="24"/>
              </w:rPr>
            </w:pPr>
            <w:r>
              <w:rPr>
                <w:rFonts w:hint="eastAsia" w:ascii="仿宋" w:hAnsi="仿宋" w:eastAsia="仿宋"/>
                <w:color w:val="000000"/>
                <w:sz w:val="24"/>
              </w:rPr>
              <w:t>26</w:t>
            </w:r>
          </w:p>
        </w:tc>
        <w:tc>
          <w:tcPr>
            <w:tcW w:w="1843" w:type="dxa"/>
            <w:vAlign w:val="center"/>
          </w:tcPr>
          <w:p w14:paraId="6CB7E2ED">
            <w:pPr>
              <w:jc w:val="center"/>
              <w:rPr>
                <w:rFonts w:ascii="仿宋" w:hAnsi="仿宋" w:eastAsia="仿宋"/>
                <w:color w:val="000000"/>
                <w:sz w:val="24"/>
              </w:rPr>
            </w:pPr>
            <w:r>
              <w:rPr>
                <w:rFonts w:hint="eastAsia" w:ascii="仿宋" w:hAnsi="仿宋" w:eastAsia="仿宋"/>
                <w:color w:val="000000"/>
                <w:sz w:val="24"/>
              </w:rPr>
              <w:t>2025C16</w:t>
            </w:r>
          </w:p>
        </w:tc>
        <w:tc>
          <w:tcPr>
            <w:tcW w:w="7088" w:type="dxa"/>
            <w:vAlign w:val="center"/>
          </w:tcPr>
          <w:p w14:paraId="1415DB46">
            <w:pPr>
              <w:jc w:val="both"/>
              <w:rPr>
                <w:rFonts w:ascii="仿宋" w:hAnsi="仿宋" w:eastAsia="仿宋"/>
                <w:color w:val="000000"/>
                <w:sz w:val="24"/>
              </w:rPr>
            </w:pPr>
            <w:r>
              <w:rPr>
                <w:rFonts w:hint="eastAsia" w:ascii="仿宋" w:hAnsi="仿宋" w:eastAsia="仿宋"/>
                <w:color w:val="000000"/>
                <w:sz w:val="24"/>
              </w:rPr>
              <w:t>奥赛利定对膝关节置换术患者术后疼痛和胃肠功能恢复的影响</w:t>
            </w:r>
          </w:p>
        </w:tc>
        <w:tc>
          <w:tcPr>
            <w:tcW w:w="2778" w:type="dxa"/>
            <w:vAlign w:val="center"/>
          </w:tcPr>
          <w:p w14:paraId="02286206">
            <w:pPr>
              <w:jc w:val="center"/>
              <w:rPr>
                <w:rFonts w:ascii="仿宋" w:hAnsi="仿宋" w:eastAsia="仿宋"/>
                <w:color w:val="000000"/>
                <w:sz w:val="24"/>
              </w:rPr>
            </w:pPr>
            <w:r>
              <w:rPr>
                <w:rFonts w:hint="eastAsia" w:ascii="仿宋" w:hAnsi="仿宋" w:eastAsia="仿宋"/>
                <w:color w:val="000000"/>
                <w:sz w:val="24"/>
              </w:rPr>
              <w:t>青岛市市立医院</w:t>
            </w:r>
          </w:p>
        </w:tc>
      </w:tr>
      <w:tr w14:paraId="6997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653CECF9">
            <w:pPr>
              <w:jc w:val="center"/>
              <w:rPr>
                <w:rFonts w:ascii="仿宋" w:hAnsi="仿宋" w:eastAsia="仿宋"/>
                <w:color w:val="000000"/>
                <w:sz w:val="24"/>
              </w:rPr>
            </w:pPr>
            <w:r>
              <w:rPr>
                <w:rFonts w:hint="eastAsia" w:ascii="仿宋" w:hAnsi="仿宋" w:eastAsia="仿宋"/>
                <w:color w:val="000000"/>
                <w:sz w:val="24"/>
              </w:rPr>
              <w:t>27</w:t>
            </w:r>
          </w:p>
        </w:tc>
        <w:tc>
          <w:tcPr>
            <w:tcW w:w="1843" w:type="dxa"/>
            <w:vAlign w:val="center"/>
          </w:tcPr>
          <w:p w14:paraId="72506463">
            <w:pPr>
              <w:jc w:val="center"/>
              <w:rPr>
                <w:rFonts w:ascii="仿宋" w:hAnsi="仿宋" w:eastAsia="仿宋"/>
                <w:color w:val="000000"/>
                <w:sz w:val="24"/>
              </w:rPr>
            </w:pPr>
            <w:r>
              <w:rPr>
                <w:rFonts w:hint="eastAsia" w:ascii="仿宋" w:hAnsi="仿宋" w:eastAsia="仿宋"/>
                <w:color w:val="000000"/>
                <w:sz w:val="24"/>
              </w:rPr>
              <w:t>2025C17</w:t>
            </w:r>
          </w:p>
        </w:tc>
        <w:tc>
          <w:tcPr>
            <w:tcW w:w="7088" w:type="dxa"/>
            <w:vAlign w:val="center"/>
          </w:tcPr>
          <w:p w14:paraId="25ACA3DF">
            <w:pPr>
              <w:jc w:val="both"/>
              <w:rPr>
                <w:rFonts w:ascii="仿宋" w:hAnsi="仿宋" w:eastAsia="仿宋"/>
                <w:color w:val="000000"/>
                <w:sz w:val="24"/>
              </w:rPr>
            </w:pPr>
            <w:r>
              <w:rPr>
                <w:rFonts w:hint="eastAsia" w:ascii="仿宋" w:hAnsi="仿宋" w:eastAsia="仿宋"/>
                <w:color w:val="000000"/>
                <w:sz w:val="24"/>
              </w:rPr>
              <w:t>肿瘤相关成纤维细胞与脑膜瘤的质地、大小、侵袭性及术后病理分级分型的相关性研究</w:t>
            </w:r>
          </w:p>
        </w:tc>
        <w:tc>
          <w:tcPr>
            <w:tcW w:w="2778" w:type="dxa"/>
            <w:vAlign w:val="center"/>
          </w:tcPr>
          <w:p w14:paraId="1501E6E8">
            <w:pPr>
              <w:jc w:val="center"/>
              <w:rPr>
                <w:rFonts w:ascii="仿宋" w:hAnsi="仿宋" w:eastAsia="仿宋"/>
                <w:color w:val="000000"/>
                <w:sz w:val="24"/>
              </w:rPr>
            </w:pPr>
            <w:r>
              <w:rPr>
                <w:rFonts w:hint="eastAsia" w:ascii="仿宋" w:hAnsi="仿宋" w:eastAsia="仿宋"/>
                <w:color w:val="000000"/>
                <w:sz w:val="24"/>
              </w:rPr>
              <w:t>威海市立医院</w:t>
            </w:r>
          </w:p>
        </w:tc>
      </w:tr>
      <w:tr w14:paraId="52FD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5CF67405">
            <w:pPr>
              <w:jc w:val="center"/>
              <w:rPr>
                <w:rFonts w:ascii="仿宋" w:hAnsi="仿宋" w:eastAsia="仿宋"/>
                <w:color w:val="000000"/>
                <w:sz w:val="24"/>
              </w:rPr>
            </w:pPr>
            <w:r>
              <w:rPr>
                <w:rFonts w:hint="eastAsia" w:ascii="仿宋" w:hAnsi="仿宋" w:eastAsia="仿宋"/>
                <w:color w:val="000000"/>
                <w:sz w:val="24"/>
              </w:rPr>
              <w:t>28</w:t>
            </w:r>
          </w:p>
        </w:tc>
        <w:tc>
          <w:tcPr>
            <w:tcW w:w="1843" w:type="dxa"/>
            <w:vAlign w:val="center"/>
          </w:tcPr>
          <w:p w14:paraId="6F134D3E">
            <w:pPr>
              <w:jc w:val="center"/>
              <w:rPr>
                <w:rFonts w:ascii="仿宋" w:hAnsi="仿宋" w:eastAsia="仿宋"/>
                <w:color w:val="000000"/>
                <w:sz w:val="24"/>
              </w:rPr>
            </w:pPr>
            <w:r>
              <w:rPr>
                <w:rFonts w:hint="eastAsia" w:ascii="仿宋" w:hAnsi="仿宋" w:eastAsia="仿宋"/>
                <w:color w:val="000000"/>
                <w:sz w:val="24"/>
              </w:rPr>
              <w:t>2025C18</w:t>
            </w:r>
          </w:p>
        </w:tc>
        <w:tc>
          <w:tcPr>
            <w:tcW w:w="7088" w:type="dxa"/>
            <w:vAlign w:val="center"/>
          </w:tcPr>
          <w:p w14:paraId="46AA6047">
            <w:pPr>
              <w:jc w:val="both"/>
              <w:rPr>
                <w:rFonts w:ascii="仿宋" w:hAnsi="仿宋" w:eastAsia="仿宋"/>
                <w:color w:val="000000"/>
                <w:sz w:val="24"/>
              </w:rPr>
            </w:pPr>
            <w:r>
              <w:rPr>
                <w:rFonts w:hint="eastAsia" w:ascii="仿宋" w:hAnsi="仿宋" w:eastAsia="仿宋"/>
                <w:color w:val="000000"/>
                <w:sz w:val="24"/>
              </w:rPr>
              <w:t>数智化营养管理系统在头颈部肿瘤放疗患者中的应用价值</w:t>
            </w:r>
          </w:p>
        </w:tc>
        <w:tc>
          <w:tcPr>
            <w:tcW w:w="2778" w:type="dxa"/>
            <w:vAlign w:val="center"/>
          </w:tcPr>
          <w:p w14:paraId="11131970">
            <w:pPr>
              <w:jc w:val="center"/>
              <w:rPr>
                <w:rFonts w:hint="eastAsia" w:ascii="仿宋" w:hAnsi="仿宋" w:eastAsia="仿宋"/>
                <w:color w:val="000000"/>
                <w:sz w:val="24"/>
              </w:rPr>
            </w:pPr>
            <w:r>
              <w:rPr>
                <w:rFonts w:hint="eastAsia" w:ascii="仿宋" w:hAnsi="仿宋" w:eastAsia="仿宋"/>
                <w:color w:val="000000"/>
                <w:sz w:val="24"/>
              </w:rPr>
              <w:t>山东第一医科大学</w:t>
            </w:r>
          </w:p>
          <w:p w14:paraId="78D55F52">
            <w:pPr>
              <w:jc w:val="center"/>
              <w:rPr>
                <w:rFonts w:ascii="仿宋" w:hAnsi="仿宋" w:eastAsia="仿宋"/>
                <w:color w:val="000000"/>
                <w:sz w:val="24"/>
              </w:rPr>
            </w:pPr>
            <w:r>
              <w:rPr>
                <w:rFonts w:hint="eastAsia" w:ascii="仿宋" w:hAnsi="仿宋" w:eastAsia="仿宋"/>
                <w:color w:val="000000"/>
                <w:sz w:val="24"/>
              </w:rPr>
              <w:t>附属肿瘤医院</w:t>
            </w:r>
          </w:p>
        </w:tc>
      </w:tr>
      <w:tr w14:paraId="5AB8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40E56D75">
            <w:pPr>
              <w:jc w:val="center"/>
              <w:rPr>
                <w:rFonts w:ascii="仿宋" w:hAnsi="仿宋" w:eastAsia="仿宋"/>
                <w:color w:val="000000"/>
                <w:sz w:val="24"/>
              </w:rPr>
            </w:pPr>
            <w:r>
              <w:rPr>
                <w:rFonts w:hint="eastAsia" w:ascii="仿宋" w:hAnsi="仿宋" w:eastAsia="仿宋"/>
                <w:color w:val="000000"/>
                <w:sz w:val="24"/>
              </w:rPr>
              <w:t>29</w:t>
            </w:r>
          </w:p>
        </w:tc>
        <w:tc>
          <w:tcPr>
            <w:tcW w:w="1843" w:type="dxa"/>
            <w:vAlign w:val="center"/>
          </w:tcPr>
          <w:p w14:paraId="10D66650">
            <w:pPr>
              <w:jc w:val="center"/>
              <w:rPr>
                <w:rFonts w:ascii="仿宋" w:hAnsi="仿宋" w:eastAsia="仿宋"/>
                <w:color w:val="000000"/>
                <w:sz w:val="24"/>
              </w:rPr>
            </w:pPr>
            <w:r>
              <w:rPr>
                <w:rFonts w:hint="eastAsia" w:ascii="仿宋" w:hAnsi="仿宋" w:eastAsia="仿宋"/>
                <w:color w:val="000000"/>
                <w:sz w:val="24"/>
              </w:rPr>
              <w:t>2025C19</w:t>
            </w:r>
          </w:p>
        </w:tc>
        <w:tc>
          <w:tcPr>
            <w:tcW w:w="7088" w:type="dxa"/>
            <w:vAlign w:val="center"/>
          </w:tcPr>
          <w:p w14:paraId="16EA1F02">
            <w:pPr>
              <w:jc w:val="both"/>
              <w:rPr>
                <w:rFonts w:ascii="仿宋" w:hAnsi="仿宋" w:eastAsia="仿宋"/>
                <w:color w:val="000000"/>
                <w:sz w:val="24"/>
              </w:rPr>
            </w:pPr>
            <w:r>
              <w:rPr>
                <w:rFonts w:hint="eastAsia" w:ascii="仿宋" w:hAnsi="仿宋" w:eastAsia="仿宋"/>
                <w:color w:val="000000"/>
                <w:sz w:val="24"/>
              </w:rPr>
              <w:t>基于Olink蛋白组学、DTI影像学，电生理失匹配负波联合分析帕金森认知障碍的机制研究及预测模型构建</w:t>
            </w:r>
          </w:p>
        </w:tc>
        <w:tc>
          <w:tcPr>
            <w:tcW w:w="2778" w:type="dxa"/>
            <w:vAlign w:val="center"/>
          </w:tcPr>
          <w:p w14:paraId="6AAEC139">
            <w:pPr>
              <w:jc w:val="center"/>
              <w:rPr>
                <w:rFonts w:ascii="仿宋" w:hAnsi="仿宋" w:eastAsia="仿宋"/>
                <w:color w:val="000000"/>
                <w:sz w:val="24"/>
              </w:rPr>
            </w:pPr>
            <w:r>
              <w:rPr>
                <w:rFonts w:hint="eastAsia" w:ascii="仿宋" w:hAnsi="仿宋" w:eastAsia="仿宋"/>
                <w:color w:val="000000"/>
                <w:sz w:val="24"/>
              </w:rPr>
              <w:t>临沂市人民医院</w:t>
            </w:r>
          </w:p>
        </w:tc>
      </w:tr>
      <w:tr w14:paraId="7DDD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21669129">
            <w:pPr>
              <w:jc w:val="center"/>
              <w:rPr>
                <w:rFonts w:ascii="仿宋" w:hAnsi="仿宋" w:eastAsia="仿宋"/>
                <w:color w:val="000000"/>
                <w:sz w:val="24"/>
              </w:rPr>
            </w:pPr>
            <w:r>
              <w:rPr>
                <w:rFonts w:hint="eastAsia" w:ascii="仿宋" w:hAnsi="仿宋" w:eastAsia="仿宋"/>
                <w:color w:val="000000"/>
                <w:sz w:val="24"/>
              </w:rPr>
              <w:t>30</w:t>
            </w:r>
          </w:p>
        </w:tc>
        <w:tc>
          <w:tcPr>
            <w:tcW w:w="1843" w:type="dxa"/>
            <w:vAlign w:val="center"/>
          </w:tcPr>
          <w:p w14:paraId="5992DCC3">
            <w:pPr>
              <w:jc w:val="center"/>
              <w:rPr>
                <w:rFonts w:ascii="仿宋" w:hAnsi="仿宋" w:eastAsia="仿宋"/>
                <w:color w:val="000000"/>
                <w:sz w:val="24"/>
              </w:rPr>
            </w:pPr>
            <w:r>
              <w:rPr>
                <w:rFonts w:hint="eastAsia" w:ascii="仿宋" w:hAnsi="仿宋" w:eastAsia="仿宋"/>
                <w:color w:val="000000"/>
                <w:sz w:val="24"/>
              </w:rPr>
              <w:t>2025C20</w:t>
            </w:r>
          </w:p>
        </w:tc>
        <w:tc>
          <w:tcPr>
            <w:tcW w:w="7088" w:type="dxa"/>
            <w:vAlign w:val="center"/>
          </w:tcPr>
          <w:p w14:paraId="7E72111A">
            <w:pPr>
              <w:jc w:val="both"/>
              <w:rPr>
                <w:rFonts w:ascii="仿宋" w:hAnsi="仿宋" w:eastAsia="仿宋"/>
                <w:color w:val="000000"/>
                <w:sz w:val="24"/>
              </w:rPr>
            </w:pPr>
            <w:r>
              <w:rPr>
                <w:rFonts w:hint="eastAsia" w:ascii="仿宋" w:hAnsi="仿宋" w:eastAsia="仿宋"/>
                <w:color w:val="000000"/>
                <w:sz w:val="24"/>
              </w:rPr>
              <w:t>基于人工智能构建浅刺治疗乳腺癌骨转移痛动态疗效预测模型</w:t>
            </w:r>
          </w:p>
        </w:tc>
        <w:tc>
          <w:tcPr>
            <w:tcW w:w="2778" w:type="dxa"/>
            <w:vAlign w:val="center"/>
          </w:tcPr>
          <w:p w14:paraId="0382170F">
            <w:pPr>
              <w:jc w:val="center"/>
              <w:rPr>
                <w:rFonts w:hint="eastAsia" w:ascii="仿宋" w:hAnsi="仿宋" w:eastAsia="仿宋"/>
                <w:color w:val="000000"/>
                <w:sz w:val="24"/>
              </w:rPr>
            </w:pPr>
            <w:r>
              <w:rPr>
                <w:rFonts w:hint="eastAsia" w:ascii="仿宋" w:hAnsi="仿宋" w:eastAsia="仿宋"/>
                <w:color w:val="000000"/>
                <w:sz w:val="24"/>
              </w:rPr>
              <w:t>山东第一医科大学</w:t>
            </w:r>
          </w:p>
          <w:p w14:paraId="30098A33">
            <w:pPr>
              <w:jc w:val="center"/>
              <w:rPr>
                <w:rFonts w:ascii="仿宋" w:hAnsi="仿宋" w:eastAsia="仿宋"/>
                <w:color w:val="000000"/>
                <w:sz w:val="24"/>
              </w:rPr>
            </w:pPr>
            <w:r>
              <w:rPr>
                <w:rFonts w:hint="eastAsia" w:ascii="仿宋" w:hAnsi="仿宋" w:eastAsia="仿宋"/>
                <w:color w:val="000000"/>
                <w:sz w:val="24"/>
              </w:rPr>
              <w:t>第一附属医院</w:t>
            </w:r>
          </w:p>
        </w:tc>
      </w:tr>
      <w:tr w14:paraId="7592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24" w:type="dxa"/>
            <w:vAlign w:val="center"/>
          </w:tcPr>
          <w:p w14:paraId="439F44CB">
            <w:pPr>
              <w:jc w:val="center"/>
              <w:rPr>
                <w:rFonts w:ascii="仿宋" w:hAnsi="仿宋" w:eastAsia="仿宋"/>
                <w:color w:val="000000"/>
                <w:sz w:val="24"/>
              </w:rPr>
            </w:pPr>
            <w:r>
              <w:rPr>
                <w:rFonts w:hint="eastAsia" w:ascii="仿宋" w:hAnsi="仿宋" w:eastAsia="仿宋"/>
                <w:color w:val="000000"/>
                <w:sz w:val="24"/>
              </w:rPr>
              <w:t>31</w:t>
            </w:r>
          </w:p>
        </w:tc>
        <w:tc>
          <w:tcPr>
            <w:tcW w:w="1843" w:type="dxa"/>
            <w:vAlign w:val="center"/>
          </w:tcPr>
          <w:p w14:paraId="5C6E1ED4">
            <w:pPr>
              <w:jc w:val="center"/>
              <w:rPr>
                <w:rFonts w:ascii="仿宋" w:hAnsi="仿宋" w:eastAsia="仿宋"/>
                <w:color w:val="000000"/>
                <w:sz w:val="24"/>
              </w:rPr>
            </w:pPr>
            <w:r>
              <w:rPr>
                <w:rFonts w:hint="eastAsia" w:ascii="仿宋" w:hAnsi="仿宋" w:eastAsia="仿宋"/>
                <w:color w:val="000000"/>
                <w:sz w:val="24"/>
              </w:rPr>
              <w:t>2025C21</w:t>
            </w:r>
          </w:p>
        </w:tc>
        <w:tc>
          <w:tcPr>
            <w:tcW w:w="7088" w:type="dxa"/>
            <w:vAlign w:val="center"/>
          </w:tcPr>
          <w:p w14:paraId="425A7458">
            <w:pPr>
              <w:jc w:val="both"/>
              <w:rPr>
                <w:rFonts w:ascii="仿宋" w:hAnsi="仿宋" w:eastAsia="仿宋"/>
                <w:color w:val="000000"/>
                <w:sz w:val="24"/>
              </w:rPr>
            </w:pPr>
            <w:r>
              <w:rPr>
                <w:rFonts w:hint="eastAsia" w:ascii="仿宋" w:hAnsi="仿宋" w:eastAsia="仿宋"/>
                <w:color w:val="000000"/>
                <w:sz w:val="24"/>
              </w:rPr>
              <w:t>内镜下冷切除、EMR与ESD治疗大尺寸结直肠管状腺瘤的临床疗效及并发症对比研究</w:t>
            </w:r>
          </w:p>
        </w:tc>
        <w:tc>
          <w:tcPr>
            <w:tcW w:w="2778" w:type="dxa"/>
            <w:vAlign w:val="center"/>
          </w:tcPr>
          <w:p w14:paraId="48EE8793">
            <w:pPr>
              <w:jc w:val="center"/>
              <w:rPr>
                <w:rFonts w:ascii="仿宋" w:hAnsi="仿宋" w:eastAsia="仿宋"/>
                <w:color w:val="000000"/>
                <w:sz w:val="24"/>
              </w:rPr>
            </w:pPr>
            <w:r>
              <w:rPr>
                <w:rFonts w:hint="eastAsia" w:ascii="仿宋" w:hAnsi="仿宋" w:eastAsia="仿宋"/>
                <w:color w:val="000000"/>
                <w:sz w:val="24"/>
              </w:rPr>
              <w:t>冠县人民医院</w:t>
            </w:r>
          </w:p>
        </w:tc>
      </w:tr>
    </w:tbl>
    <w:p w14:paraId="655B98AF">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21A875-7EEB-4B8E-84C1-8DA4528D2E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BE60AB7-E3A8-4C82-99C0-F4428E055B1C}"/>
  </w:font>
  <w:font w:name="方正小标宋简体">
    <w:panose1 w:val="02010600010101010101"/>
    <w:charset w:val="86"/>
    <w:family w:val="auto"/>
    <w:pitch w:val="default"/>
    <w:sig w:usb0="00000001" w:usb1="080E0000" w:usb2="00000000" w:usb3="00000000" w:csb0="00040000" w:csb1="00000000"/>
    <w:embedRegular r:id="rId3" w:fontKey="{39CF71E4-F8E6-4A04-B428-D7452CB93C81}"/>
  </w:font>
  <w:font w:name="方正小标宋_GBK">
    <w:panose1 w:val="02000000000000000000"/>
    <w:charset w:val="86"/>
    <w:family w:val="auto"/>
    <w:pitch w:val="default"/>
    <w:sig w:usb0="00000001" w:usb1="080E0000" w:usb2="00000000" w:usb3="00000000" w:csb0="00040000" w:csb1="00000000"/>
    <w:embedRegular r:id="rId4" w:fontKey="{D8EA9F4B-EC49-42DE-AF50-C9E7B4E3659C}"/>
  </w:font>
  <w:font w:name="仿宋">
    <w:panose1 w:val="02010609060101010101"/>
    <w:charset w:val="86"/>
    <w:family w:val="auto"/>
    <w:pitch w:val="default"/>
    <w:sig w:usb0="800002BF" w:usb1="38CF7CFA" w:usb2="00000016" w:usb3="00000000" w:csb0="00040001" w:csb1="00000000"/>
    <w:embedRegular r:id="rId5" w:fontKey="{9DF6C6DD-AE34-46B3-86D9-858EA750DD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26F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CD4D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B6CD4D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14D8B"/>
    <w:rsid w:val="3E61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2025-12-25T09:26:00Z</dcterms:created>
  <dc:creator>办公</dc:creator>
  <cp:lastModifiedBy>办公</cp:lastModifiedBy>
  <dcterms:modified xsi:type="dcterms:W3CDTF">2025-12-25T09:27:53Z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025CF7BE05344708BDCDD8A294EBD71D_11</vt:lpwstr>
  </property>
  <property fmtid="{D5CDD505-2E9C-101B-9397-08002B2CF9AE}" pid="4" name="KSOTemplateDocerSaveRecord">
    <vt:lpwstr>eyJoZGlkIjoiODhhNjRlZjFkNTNhYWI1NjA5ODM3MGMzMWUyMzUyMjMiLCJ1c2VySWQiOiIyNTQ2ODUxNTEifQ==</vt:lpwstr>
  </property>
</Properties>
</file>